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96" w:rsidRPr="000F22BD" w:rsidRDefault="00447F96" w:rsidP="00447F96">
      <w:pPr>
        <w:tabs>
          <w:tab w:val="left" w:pos="1276"/>
        </w:tabs>
        <w:spacing w:line="440" w:lineRule="exact"/>
        <w:ind w:left="876" w:hangingChars="398" w:hanging="876"/>
        <w:jc w:val="center"/>
        <w:rPr>
          <w:rFonts w:ascii="Times New Roman" w:eastAsia="標楷體" w:hAnsi="Times New Roman"/>
          <w:b/>
        </w:rPr>
      </w:pPr>
      <w:bookmarkStart w:id="0" w:name="_GoBack"/>
      <w:bookmarkEnd w:id="0"/>
      <w:r>
        <w:rPr>
          <w:rFonts w:ascii="Times New Roman" w:eastAsia="標楷體" w:hAnsi="Times New Roman"/>
          <w:b/>
        </w:rPr>
        <w:t>花蓮縣</w:t>
      </w:r>
      <w:r>
        <w:rPr>
          <w:rFonts w:ascii="Times New Roman" w:eastAsia="標楷體" w:hAnsi="Times New Roman"/>
          <w:b/>
        </w:rPr>
        <w:t>107</w:t>
      </w:r>
      <w:r>
        <w:rPr>
          <w:rFonts w:ascii="Times New Roman" w:eastAsia="標楷體" w:hAnsi="Times New Roman"/>
          <w:b/>
        </w:rPr>
        <w:t>學年度精進國民中小學教學專業與課程品質整體推動計畫</w:t>
      </w:r>
    </w:p>
    <w:p w:rsidR="00447F96" w:rsidRPr="00936D6C" w:rsidRDefault="00447F96" w:rsidP="00447F96">
      <w:pPr>
        <w:tabs>
          <w:tab w:val="center" w:pos="4181"/>
          <w:tab w:val="left" w:pos="6612"/>
        </w:tabs>
        <w:ind w:hanging="1276"/>
        <w:jc w:val="center"/>
        <w:rPr>
          <w:rFonts w:ascii="標楷體" w:eastAsia="標楷體" w:hAnsi="標楷體" w:cs="Arial"/>
          <w:b/>
          <w:noProof/>
          <w:color w:val="auto"/>
          <w:sz w:val="32"/>
          <w:szCs w:val="32"/>
        </w:rPr>
      </w:pPr>
      <w:r w:rsidRPr="00936D6C">
        <w:rPr>
          <w:rStyle w:val="a3"/>
          <w:rFonts w:ascii="標楷體" w:eastAsia="標楷體" w:hAnsi="標楷體" w:cs="Arial"/>
          <w:b/>
          <w:i w:val="0"/>
          <w:color w:val="auto"/>
          <w:sz w:val="28"/>
          <w:szCs w:val="32"/>
          <w:shd w:val="clear" w:color="auto" w:fill="FFFFFF"/>
        </w:rPr>
        <w:t>素養導向教學</w:t>
      </w:r>
      <w:r w:rsidRPr="00936D6C">
        <w:rPr>
          <w:rFonts w:ascii="標楷體" w:eastAsia="標楷體" w:hAnsi="標楷體" w:cs="Arial"/>
          <w:b/>
          <w:color w:val="auto"/>
          <w:sz w:val="28"/>
          <w:szCs w:val="32"/>
          <w:shd w:val="clear" w:color="auto" w:fill="FFFFFF"/>
        </w:rPr>
        <w:t>與</w:t>
      </w:r>
      <w:r w:rsidRPr="00936D6C">
        <w:rPr>
          <w:rFonts w:ascii="標楷體" w:eastAsia="標楷體" w:hAnsi="標楷體" w:cs="Arial" w:hint="eastAsia"/>
          <w:b/>
          <w:color w:val="auto"/>
          <w:sz w:val="28"/>
          <w:szCs w:val="32"/>
          <w:shd w:val="clear" w:color="auto" w:fill="FFFFFF"/>
        </w:rPr>
        <w:t>評量</w:t>
      </w:r>
      <w:r>
        <w:rPr>
          <w:rFonts w:ascii="標楷體" w:eastAsia="標楷體" w:hAnsi="標楷體" w:cs="Arial" w:hint="eastAsia"/>
          <w:b/>
          <w:color w:val="auto"/>
          <w:sz w:val="28"/>
          <w:szCs w:val="32"/>
          <w:shd w:val="clear" w:color="auto" w:fill="FFFFFF"/>
        </w:rPr>
        <w:t>增</w:t>
      </w:r>
      <w:r>
        <w:rPr>
          <w:rStyle w:val="a3"/>
          <w:rFonts w:ascii="標楷體" w:eastAsia="標楷體" w:hAnsi="標楷體" w:cs="Arial" w:hint="eastAsia"/>
          <w:b/>
          <w:i w:val="0"/>
          <w:color w:val="auto"/>
          <w:sz w:val="28"/>
          <w:szCs w:val="32"/>
          <w:shd w:val="clear" w:color="auto" w:fill="FFFFFF"/>
        </w:rPr>
        <w:t>能工作坊</w:t>
      </w:r>
    </w:p>
    <w:p w:rsidR="00447F96" w:rsidRPr="00531C6F" w:rsidRDefault="00447F96" w:rsidP="00447F96">
      <w:pPr>
        <w:spacing w:line="400" w:lineRule="exact"/>
        <w:rPr>
          <w:rFonts w:ascii="Times New Roman" w:eastAsia="標楷體" w:hAnsi="Times New Roman"/>
          <w:b/>
          <w:sz w:val="24"/>
          <w:szCs w:val="24"/>
        </w:rPr>
      </w:pPr>
      <w:r w:rsidRPr="00531C6F">
        <w:rPr>
          <w:rFonts w:ascii="Times New Roman" w:eastAsia="標楷體" w:hAnsi="Times New Roman"/>
          <w:b/>
          <w:sz w:val="24"/>
          <w:szCs w:val="24"/>
        </w:rPr>
        <w:t>壹、依據：</w:t>
      </w:r>
    </w:p>
    <w:p w:rsidR="00447F96" w:rsidRPr="00531C6F" w:rsidRDefault="00447F96" w:rsidP="00BA54EB">
      <w:pPr>
        <w:spacing w:after="0" w:line="400" w:lineRule="exact"/>
        <w:ind w:leftChars="193" w:left="555" w:hangingChars="54" w:hanging="130"/>
        <w:jc w:val="both"/>
        <w:rPr>
          <w:rFonts w:ascii="Times New Roman" w:eastAsia="標楷體" w:hAnsi="Times New Roman"/>
          <w:sz w:val="24"/>
          <w:szCs w:val="24"/>
        </w:rPr>
      </w:pPr>
      <w:r w:rsidRPr="00531C6F">
        <w:rPr>
          <w:rFonts w:ascii="Times New Roman" w:eastAsia="標楷體" w:hAnsi="Times New Roman"/>
          <w:sz w:val="24"/>
          <w:szCs w:val="24"/>
        </w:rPr>
        <w:t>一、教育部補助辦理精進國民中學及國民小學教師教學專業與課程品質作業要點。</w:t>
      </w:r>
    </w:p>
    <w:p w:rsidR="00447F96" w:rsidRPr="00531C6F" w:rsidRDefault="00447F96" w:rsidP="00BA54EB">
      <w:pPr>
        <w:spacing w:after="0" w:line="400" w:lineRule="exact"/>
        <w:ind w:leftChars="193" w:left="555" w:hangingChars="54" w:hanging="130"/>
        <w:jc w:val="both"/>
        <w:rPr>
          <w:rFonts w:ascii="Times New Roman" w:eastAsia="標楷體" w:hAnsi="Times New Roman"/>
          <w:bCs/>
          <w:sz w:val="24"/>
          <w:szCs w:val="24"/>
        </w:rPr>
      </w:pPr>
      <w:r w:rsidRPr="00531C6F">
        <w:rPr>
          <w:rFonts w:ascii="Times New Roman" w:eastAsia="標楷體" w:hAnsi="Times New Roman"/>
          <w:sz w:val="24"/>
          <w:szCs w:val="24"/>
        </w:rPr>
        <w:t>二、花蓮縣</w:t>
      </w:r>
      <w:r w:rsidRPr="00531C6F">
        <w:rPr>
          <w:rFonts w:ascii="Times New Roman" w:eastAsia="標楷體" w:hAnsi="Times New Roman"/>
          <w:sz w:val="24"/>
          <w:szCs w:val="24"/>
        </w:rPr>
        <w:t>107</w:t>
      </w:r>
      <w:r w:rsidRPr="00531C6F">
        <w:rPr>
          <w:rFonts w:ascii="Times New Roman" w:eastAsia="標楷體" w:hAnsi="Times New Roman"/>
          <w:sz w:val="24"/>
          <w:szCs w:val="24"/>
        </w:rPr>
        <w:t>學年度精進國民中小學教學專業與課程品質整體推動計畫。</w:t>
      </w:r>
    </w:p>
    <w:p w:rsidR="00447F96" w:rsidRPr="00531C6F" w:rsidRDefault="00447F96" w:rsidP="00FB2C2E">
      <w:pPr>
        <w:spacing w:beforeLines="50" w:before="180" w:line="400" w:lineRule="exact"/>
        <w:rPr>
          <w:rFonts w:ascii="Times New Roman" w:eastAsia="標楷體" w:hAnsi="Times New Roman"/>
          <w:b/>
          <w:sz w:val="24"/>
          <w:szCs w:val="24"/>
        </w:rPr>
      </w:pPr>
      <w:r w:rsidRPr="00531C6F">
        <w:rPr>
          <w:rFonts w:ascii="Times New Roman" w:eastAsia="標楷體" w:hAnsi="Times New Roman" w:hint="eastAsia"/>
          <w:b/>
          <w:sz w:val="24"/>
          <w:szCs w:val="24"/>
        </w:rPr>
        <w:t>貳</w:t>
      </w:r>
      <w:r w:rsidRPr="00531C6F">
        <w:rPr>
          <w:rFonts w:ascii="Times New Roman" w:eastAsia="標楷體" w:hAnsi="Times New Roman"/>
          <w:b/>
          <w:sz w:val="24"/>
          <w:szCs w:val="24"/>
        </w:rPr>
        <w:t>、目的：</w:t>
      </w:r>
    </w:p>
    <w:p w:rsidR="00447F96" w:rsidRPr="00531C6F" w:rsidRDefault="00447F96" w:rsidP="00BA54EB">
      <w:pPr>
        <w:spacing w:after="0" w:line="400" w:lineRule="exact"/>
        <w:ind w:leftChars="193" w:left="552" w:hangingChars="53" w:hanging="127"/>
        <w:jc w:val="both"/>
        <w:rPr>
          <w:rFonts w:ascii="Times New Roman" w:hAnsi="Times New Roman"/>
          <w:sz w:val="24"/>
          <w:szCs w:val="24"/>
        </w:rPr>
      </w:pPr>
      <w:r w:rsidRPr="00531C6F">
        <w:rPr>
          <w:rFonts w:ascii="Times New Roman" w:eastAsia="標楷體" w:hAnsi="Times New Roman"/>
          <w:sz w:val="24"/>
          <w:szCs w:val="24"/>
        </w:rPr>
        <w:t>一</w:t>
      </w:r>
      <w:r w:rsidRPr="00531C6F">
        <w:rPr>
          <w:rFonts w:ascii="Times New Roman" w:eastAsia="標楷體" w:hAnsi="Times New Roman" w:hint="eastAsia"/>
          <w:sz w:val="24"/>
          <w:szCs w:val="24"/>
        </w:rPr>
        <w:t>、透過輔導團運作，實踐素養導向教學及評量，提升教師領域教學效能。</w:t>
      </w:r>
    </w:p>
    <w:p w:rsidR="00447F96" w:rsidRPr="00531C6F" w:rsidRDefault="00447F96" w:rsidP="00BA54EB">
      <w:pPr>
        <w:spacing w:after="0" w:line="400" w:lineRule="exact"/>
        <w:ind w:leftChars="193" w:left="552" w:hangingChars="53" w:hanging="127"/>
        <w:jc w:val="both"/>
        <w:rPr>
          <w:rFonts w:ascii="Times New Roman" w:eastAsia="標楷體" w:hAnsi="Times New Roman"/>
          <w:sz w:val="24"/>
          <w:szCs w:val="24"/>
        </w:rPr>
      </w:pPr>
      <w:r w:rsidRPr="00531C6F">
        <w:rPr>
          <w:rFonts w:ascii="Times New Roman" w:eastAsia="標楷體" w:hAnsi="Times New Roman"/>
          <w:sz w:val="24"/>
          <w:szCs w:val="24"/>
        </w:rPr>
        <w:t>二</w:t>
      </w:r>
      <w:r w:rsidRPr="00531C6F">
        <w:rPr>
          <w:rFonts w:ascii="Times New Roman" w:eastAsia="標楷體" w:hAnsi="Times New Roman" w:hint="eastAsia"/>
          <w:sz w:val="24"/>
          <w:szCs w:val="24"/>
        </w:rPr>
        <w:t>、引導教師設計素養導向的教學活動及評量，增加學生活用學習的機會。</w:t>
      </w:r>
    </w:p>
    <w:p w:rsidR="00447F96" w:rsidRPr="00531C6F" w:rsidRDefault="00447F96" w:rsidP="00BA54EB">
      <w:pPr>
        <w:spacing w:after="0" w:line="400" w:lineRule="exact"/>
        <w:ind w:leftChars="193" w:left="552" w:hangingChars="53" w:hanging="127"/>
        <w:jc w:val="both"/>
        <w:rPr>
          <w:rFonts w:ascii="Times New Roman" w:eastAsia="標楷體" w:hAnsi="Times New Roman"/>
          <w:sz w:val="24"/>
          <w:szCs w:val="24"/>
        </w:rPr>
      </w:pPr>
      <w:r w:rsidRPr="00531C6F">
        <w:rPr>
          <w:rFonts w:ascii="Times New Roman" w:eastAsia="標楷體" w:hAnsi="Times New Roman" w:hint="eastAsia"/>
          <w:sz w:val="24"/>
          <w:szCs w:val="24"/>
        </w:rPr>
        <w:t>三、彙整優良素養導向教學及評量案例，整合集體智慧，資源交流共享。</w:t>
      </w:r>
    </w:p>
    <w:p w:rsidR="00447F96" w:rsidRPr="00531C6F" w:rsidRDefault="00447F96" w:rsidP="00FB2C2E">
      <w:pPr>
        <w:spacing w:beforeLines="50" w:before="180" w:afterLines="50" w:after="18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参</w:t>
      </w:r>
      <w:r w:rsidRPr="00531C6F">
        <w:rPr>
          <w:rFonts w:ascii="Times New Roman" w:eastAsia="標楷體" w:hAnsi="Times New Roman"/>
          <w:b/>
          <w:sz w:val="24"/>
          <w:szCs w:val="24"/>
        </w:rPr>
        <w:t>、指導單位</w:t>
      </w:r>
      <w:r w:rsidRPr="00531C6F">
        <w:rPr>
          <w:rFonts w:ascii="Times New Roman" w:eastAsia="標楷體" w:hAnsi="Times New Roman"/>
          <w:sz w:val="24"/>
          <w:szCs w:val="24"/>
        </w:rPr>
        <w:t>：教育部國民及學前教育署</w:t>
      </w:r>
    </w:p>
    <w:p w:rsidR="00447F96" w:rsidRPr="00531C6F" w:rsidRDefault="00447F96" w:rsidP="00FB2C2E">
      <w:pPr>
        <w:spacing w:beforeLines="50" w:before="180" w:afterLines="50" w:after="18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肆</w:t>
      </w:r>
      <w:r w:rsidRPr="00531C6F">
        <w:rPr>
          <w:rFonts w:ascii="Times New Roman" w:eastAsia="標楷體" w:hAnsi="Times New Roman"/>
          <w:b/>
          <w:sz w:val="24"/>
          <w:szCs w:val="24"/>
        </w:rPr>
        <w:t>、主辦單位</w:t>
      </w:r>
      <w:r w:rsidRPr="00531C6F">
        <w:rPr>
          <w:rFonts w:ascii="Times New Roman" w:eastAsia="標楷體" w:hAnsi="Times New Roman"/>
          <w:sz w:val="24"/>
          <w:szCs w:val="24"/>
        </w:rPr>
        <w:t>：</w:t>
      </w:r>
      <w:r w:rsidRPr="00531C6F">
        <w:rPr>
          <w:rFonts w:ascii="標楷體" w:eastAsia="標楷體" w:hAnsi="標楷體" w:cs="標楷體"/>
          <w:color w:val="auto"/>
          <w:sz w:val="24"/>
          <w:szCs w:val="24"/>
        </w:rPr>
        <w:t>花蓮縣</w:t>
      </w:r>
      <w:r w:rsidRPr="00531C6F">
        <w:rPr>
          <w:rFonts w:ascii="標楷體" w:eastAsia="標楷體" w:hAnsi="標楷體" w:cs="Gungsuh"/>
          <w:color w:val="auto"/>
          <w:sz w:val="24"/>
          <w:szCs w:val="24"/>
        </w:rPr>
        <w:t>政府教育處</w:t>
      </w:r>
    </w:p>
    <w:p w:rsidR="00447F96" w:rsidRPr="00531C6F" w:rsidRDefault="00447F96" w:rsidP="00FB2C2E">
      <w:pPr>
        <w:spacing w:beforeLines="50" w:before="180" w:afterLines="50" w:after="180" w:line="400" w:lineRule="exact"/>
        <w:rPr>
          <w:rFonts w:ascii="Times New Roman" w:eastAsia="標楷體" w:hAnsi="Times New Roman"/>
          <w:sz w:val="24"/>
          <w:szCs w:val="24"/>
        </w:rPr>
      </w:pPr>
      <w:r w:rsidRPr="00531C6F">
        <w:rPr>
          <w:rFonts w:ascii="Times New Roman" w:eastAsia="標楷體" w:hAnsi="Times New Roman" w:hint="eastAsia"/>
          <w:b/>
          <w:sz w:val="24"/>
          <w:szCs w:val="24"/>
        </w:rPr>
        <w:t>伍</w:t>
      </w:r>
      <w:r w:rsidRPr="00531C6F">
        <w:rPr>
          <w:rFonts w:ascii="Times New Roman" w:eastAsia="標楷體" w:hAnsi="Times New Roman"/>
          <w:b/>
          <w:sz w:val="24"/>
          <w:szCs w:val="24"/>
        </w:rPr>
        <w:t>、承辦單位</w:t>
      </w:r>
      <w:r w:rsidRPr="00531C6F">
        <w:rPr>
          <w:rFonts w:ascii="Times New Roman" w:eastAsia="標楷體" w:hAnsi="Times New Roman"/>
          <w:sz w:val="24"/>
          <w:szCs w:val="24"/>
        </w:rPr>
        <w:t>：</w:t>
      </w:r>
      <w:r w:rsidRPr="00531C6F">
        <w:rPr>
          <w:rFonts w:ascii="Times New Roman" w:eastAsia="標楷體" w:hAnsi="Times New Roman" w:hint="eastAsia"/>
          <w:sz w:val="24"/>
          <w:szCs w:val="24"/>
        </w:rPr>
        <w:t>長橋國民小學</w:t>
      </w:r>
    </w:p>
    <w:p w:rsidR="005C050C" w:rsidRPr="00531C6F" w:rsidRDefault="00447F96" w:rsidP="00FB2C2E">
      <w:pPr>
        <w:spacing w:afterLines="50" w:after="180" w:line="240" w:lineRule="atLeast"/>
        <w:ind w:left="464" w:hangingChars="193" w:hanging="464"/>
        <w:rPr>
          <w:rFonts w:ascii="標楷體" w:eastAsia="標楷體" w:hAnsi="標楷體"/>
          <w:sz w:val="24"/>
          <w:szCs w:val="24"/>
        </w:rPr>
      </w:pPr>
      <w:r w:rsidRPr="00531C6F">
        <w:rPr>
          <w:rFonts w:ascii="Times New Roman" w:eastAsia="標楷體" w:hAnsi="Times New Roman" w:hint="eastAsia"/>
          <w:b/>
          <w:sz w:val="24"/>
          <w:szCs w:val="24"/>
        </w:rPr>
        <w:t>陸</w:t>
      </w:r>
      <w:r w:rsidRPr="00531C6F">
        <w:rPr>
          <w:rFonts w:ascii="Times New Roman" w:eastAsia="標楷體" w:hAnsi="Times New Roman"/>
          <w:b/>
          <w:sz w:val="24"/>
          <w:szCs w:val="24"/>
        </w:rPr>
        <w:t>、</w:t>
      </w:r>
      <w:r w:rsidRPr="00531C6F">
        <w:rPr>
          <w:rFonts w:ascii="標楷體" w:eastAsia="標楷體" w:hAnsi="標楷體" w:cs="Gungsuh"/>
          <w:b/>
          <w:color w:val="auto"/>
          <w:sz w:val="24"/>
          <w:szCs w:val="24"/>
        </w:rPr>
        <w:t>參加對象與人數：</w:t>
      </w:r>
      <w:r w:rsidRPr="00531C6F">
        <w:rPr>
          <w:rFonts w:ascii="標楷體" w:eastAsia="標楷體" w:hAnsi="標楷體" w:cs="Gungsuh" w:hint="eastAsia"/>
          <w:color w:val="auto"/>
          <w:sz w:val="24"/>
          <w:szCs w:val="24"/>
        </w:rPr>
        <w:t>108學年度預計擔任一年級及七年級授課教師</w:t>
      </w:r>
      <w:r w:rsidR="00A30AD1" w:rsidRPr="00531C6F">
        <w:rPr>
          <w:rFonts w:ascii="標楷體" w:eastAsia="標楷體" w:hAnsi="標楷體" w:cs="Gungsuh" w:hint="eastAsia"/>
          <w:color w:val="auto"/>
          <w:sz w:val="24"/>
          <w:szCs w:val="24"/>
        </w:rPr>
        <w:t>。</w:t>
      </w:r>
      <w:r w:rsidR="005C050C" w:rsidRPr="00531C6F">
        <w:rPr>
          <w:rFonts w:ascii="標楷體" w:eastAsia="標楷體" w:hAnsi="標楷體" w:cs="Gungsuh" w:hint="eastAsia"/>
          <w:color w:val="auto"/>
          <w:sz w:val="24"/>
          <w:szCs w:val="24"/>
        </w:rPr>
        <w:t>各場次以100人為限。</w:t>
      </w:r>
      <w:r w:rsidR="00C5702D" w:rsidRPr="00531C6F">
        <w:rPr>
          <w:rFonts w:ascii="標楷體" w:eastAsia="標楷體" w:hAnsi="標楷體" w:hint="eastAsia"/>
          <w:sz w:val="24"/>
          <w:szCs w:val="24"/>
        </w:rPr>
        <w:t>請參加研習教師協助以下報名配合事項：</w:t>
      </w:r>
    </w:p>
    <w:p w:rsidR="00C5702D" w:rsidRPr="00531C6F" w:rsidRDefault="00C5702D" w:rsidP="00531C6F">
      <w:pPr>
        <w:spacing w:after="0" w:line="240" w:lineRule="atLeast"/>
        <w:ind w:left="425"/>
        <w:rPr>
          <w:rFonts w:ascii="標楷體" w:eastAsia="標楷體" w:hAnsi="標楷體"/>
          <w:sz w:val="24"/>
          <w:szCs w:val="24"/>
        </w:rPr>
      </w:pPr>
      <w:r w:rsidRPr="00531C6F">
        <w:rPr>
          <w:rFonts w:ascii="Times New Roman" w:eastAsia="標楷體" w:hAnsi="Times New Roman" w:hint="eastAsia"/>
          <w:sz w:val="24"/>
          <w:szCs w:val="24"/>
        </w:rPr>
        <w:t>一、</w:t>
      </w:r>
      <w:r w:rsidRPr="00531C6F">
        <w:rPr>
          <w:rFonts w:ascii="標楷體" w:eastAsia="標楷體" w:hAnsi="標楷體" w:hint="eastAsia"/>
          <w:sz w:val="24"/>
          <w:szCs w:val="24"/>
        </w:rPr>
        <w:t>不重複報名</w:t>
      </w:r>
    </w:p>
    <w:p w:rsidR="00C5702D" w:rsidRPr="00531C6F" w:rsidRDefault="00C5702D" w:rsidP="00531C6F">
      <w:pPr>
        <w:spacing w:after="0" w:line="240" w:lineRule="atLeast"/>
        <w:ind w:left="425"/>
        <w:rPr>
          <w:rFonts w:ascii="標楷體" w:eastAsia="標楷體" w:hAnsi="標楷體"/>
          <w:sz w:val="24"/>
          <w:szCs w:val="24"/>
        </w:rPr>
      </w:pPr>
      <w:r w:rsidRPr="00531C6F">
        <w:rPr>
          <w:rFonts w:ascii="標楷體" w:eastAsia="標楷體" w:hAnsi="標楷體" w:hint="eastAsia"/>
          <w:sz w:val="24"/>
          <w:szCs w:val="24"/>
        </w:rPr>
        <w:t>二、報名後務必參加。</w:t>
      </w:r>
    </w:p>
    <w:p w:rsidR="00C5702D" w:rsidRPr="00531C6F" w:rsidRDefault="00C5702D" w:rsidP="00FB2C2E">
      <w:pPr>
        <w:spacing w:afterLines="50" w:after="180" w:line="240" w:lineRule="atLeast"/>
        <w:ind w:left="425"/>
        <w:rPr>
          <w:rFonts w:ascii="標楷體" w:eastAsia="標楷體" w:hAnsi="標楷體" w:cs="Gungsuh"/>
          <w:color w:val="auto"/>
          <w:sz w:val="24"/>
          <w:szCs w:val="24"/>
        </w:rPr>
      </w:pPr>
      <w:r w:rsidRPr="00531C6F">
        <w:rPr>
          <w:rFonts w:ascii="標楷體" w:eastAsia="標楷體" w:hAnsi="標楷體" w:cs="Gungsuh" w:hint="eastAsia"/>
          <w:color w:val="auto"/>
          <w:sz w:val="24"/>
          <w:szCs w:val="24"/>
        </w:rPr>
        <w:t>三、</w:t>
      </w:r>
      <w:r w:rsidRPr="00531C6F">
        <w:rPr>
          <w:rFonts w:ascii="標楷體" w:eastAsia="標楷體" w:hAnsi="標楷體" w:hint="eastAsia"/>
          <w:sz w:val="24"/>
          <w:szCs w:val="24"/>
        </w:rPr>
        <w:t>不受理現場報名。</w:t>
      </w:r>
    </w:p>
    <w:p w:rsidR="00A30AD1" w:rsidRDefault="00A30AD1" w:rsidP="00FB2C2E">
      <w:pPr>
        <w:spacing w:afterLines="50" w:after="180" w:line="240" w:lineRule="atLeast"/>
        <w:ind w:left="464" w:hangingChars="193" w:hanging="464"/>
        <w:rPr>
          <w:rFonts w:ascii="標楷體" w:eastAsia="標楷體" w:hAnsi="標楷體" w:cs="Gungsuh"/>
          <w:color w:val="auto"/>
          <w:sz w:val="24"/>
          <w:szCs w:val="24"/>
        </w:rPr>
      </w:pPr>
      <w:r w:rsidRPr="00531C6F">
        <w:rPr>
          <w:rFonts w:ascii="標楷體" w:eastAsia="標楷體" w:hAnsi="標楷體" w:cs="Gungsuh" w:hint="eastAsia"/>
          <w:b/>
          <w:color w:val="auto"/>
          <w:sz w:val="24"/>
          <w:szCs w:val="24"/>
        </w:rPr>
        <w:t>柒、辦理場次與日期：</w:t>
      </w:r>
      <w:r w:rsidRPr="006339AD">
        <w:rPr>
          <w:rFonts w:ascii="標楷體" w:eastAsia="標楷體" w:hAnsi="標楷體" w:cs="Gungsuh" w:hint="eastAsia"/>
          <w:color w:val="000000" w:themeColor="text1"/>
          <w:sz w:val="24"/>
          <w:szCs w:val="24"/>
        </w:rPr>
        <w:t>7月10日</w:t>
      </w:r>
      <w:r w:rsidR="00891564">
        <w:rPr>
          <w:rFonts w:ascii="標楷體" w:eastAsia="標楷體" w:hAnsi="標楷體" w:cs="Gungsuh" w:hint="eastAsia"/>
          <w:color w:val="000000" w:themeColor="text1"/>
          <w:sz w:val="24"/>
          <w:szCs w:val="24"/>
        </w:rPr>
        <w:t>及</w:t>
      </w:r>
      <w:r w:rsidRPr="006339AD">
        <w:rPr>
          <w:rFonts w:ascii="標楷體" w:eastAsia="標楷體" w:hAnsi="標楷體" w:cs="Gungsuh" w:hint="eastAsia"/>
          <w:color w:val="000000" w:themeColor="text1"/>
          <w:sz w:val="24"/>
          <w:szCs w:val="24"/>
        </w:rPr>
        <w:t>7月11日</w:t>
      </w:r>
      <w:r w:rsidRPr="00531C6F">
        <w:rPr>
          <w:rFonts w:ascii="標楷體" w:eastAsia="標楷體" w:hAnsi="標楷體" w:cs="Gungsuh" w:hint="eastAsia"/>
          <w:color w:val="auto"/>
          <w:sz w:val="24"/>
          <w:szCs w:val="24"/>
        </w:rPr>
        <w:t>，共</w:t>
      </w:r>
      <w:r w:rsidR="00891564">
        <w:rPr>
          <w:rFonts w:ascii="標楷體" w:eastAsia="標楷體" w:hAnsi="標楷體" w:cs="Gungsuh" w:hint="eastAsia"/>
          <w:color w:val="auto"/>
          <w:sz w:val="24"/>
          <w:szCs w:val="24"/>
        </w:rPr>
        <w:t>二</w:t>
      </w:r>
      <w:r w:rsidRPr="00531C6F">
        <w:rPr>
          <w:rFonts w:ascii="標楷體" w:eastAsia="標楷體" w:hAnsi="標楷體" w:cs="Gungsuh" w:hint="eastAsia"/>
          <w:color w:val="auto"/>
          <w:sz w:val="24"/>
          <w:szCs w:val="24"/>
        </w:rPr>
        <w:t>場。</w:t>
      </w:r>
    </w:p>
    <w:p w:rsidR="00BA54EB" w:rsidRPr="00D35E35" w:rsidRDefault="00BA54EB" w:rsidP="00FB2C2E">
      <w:pPr>
        <w:spacing w:afterLines="50" w:after="180"/>
        <w:rPr>
          <w:rFonts w:ascii="標楷體" w:eastAsia="標楷體" w:hAnsi="標楷體" w:cs="Gungsuh"/>
          <w:b/>
          <w:color w:val="auto"/>
          <w:sz w:val="24"/>
          <w:szCs w:val="24"/>
        </w:rPr>
      </w:pPr>
      <w:r w:rsidRPr="00531C6F">
        <w:rPr>
          <w:rFonts w:ascii="標楷體" w:eastAsia="標楷體" w:hAnsi="標楷體" w:cs="Gungsuh" w:hint="eastAsia"/>
          <w:b/>
          <w:color w:val="auto"/>
          <w:sz w:val="24"/>
          <w:szCs w:val="24"/>
        </w:rPr>
        <w:t>捌</w:t>
      </w:r>
      <w:r>
        <w:rPr>
          <w:rFonts w:ascii="標楷體" w:eastAsia="標楷體" w:hAnsi="標楷體" w:cs="Gungsuh"/>
          <w:b/>
          <w:color w:val="auto"/>
          <w:sz w:val="24"/>
          <w:szCs w:val="24"/>
        </w:rPr>
        <w:t>、研</w:t>
      </w:r>
      <w:r>
        <w:rPr>
          <w:rFonts w:ascii="標楷體" w:eastAsia="標楷體" w:hAnsi="標楷體" w:cs="Gungsuh" w:hint="eastAsia"/>
          <w:b/>
          <w:color w:val="auto"/>
          <w:sz w:val="24"/>
          <w:szCs w:val="24"/>
        </w:rPr>
        <w:t>習場地：</w:t>
      </w:r>
      <w:r w:rsidR="00717C8F" w:rsidRPr="00203455">
        <w:rPr>
          <w:rFonts w:ascii="標楷體" w:eastAsia="標楷體" w:hAnsi="標楷體" w:cs="Gungsuh" w:hint="eastAsia"/>
          <w:color w:val="auto"/>
          <w:sz w:val="24"/>
          <w:szCs w:val="24"/>
        </w:rPr>
        <w:t>太昌國小</w:t>
      </w:r>
      <w:r w:rsidR="00AC3B7E">
        <w:rPr>
          <w:rFonts w:ascii="標楷體" w:eastAsia="標楷體" w:hAnsi="標楷體" w:cs="Gungsuh" w:hint="eastAsia"/>
          <w:color w:val="auto"/>
          <w:sz w:val="24"/>
          <w:szCs w:val="24"/>
        </w:rPr>
        <w:t>3F禮堂</w:t>
      </w:r>
    </w:p>
    <w:p w:rsidR="00447F96" w:rsidRPr="00531C6F" w:rsidRDefault="00BA54EB" w:rsidP="00FB2C2E">
      <w:pPr>
        <w:spacing w:afterLines="50" w:after="180"/>
        <w:rPr>
          <w:rFonts w:ascii="標楷體" w:eastAsia="標楷體" w:hAnsi="標楷體" w:cs="Gungsuh"/>
          <w:b/>
          <w:color w:val="auto"/>
          <w:sz w:val="24"/>
          <w:szCs w:val="24"/>
        </w:rPr>
      </w:pPr>
      <w:r>
        <w:rPr>
          <w:rFonts w:ascii="標楷體" w:eastAsia="標楷體" w:hAnsi="標楷體" w:cs="Gungsuh" w:hint="eastAsia"/>
          <w:b/>
          <w:color w:val="auto"/>
          <w:sz w:val="24"/>
          <w:szCs w:val="24"/>
        </w:rPr>
        <w:t>玖</w:t>
      </w:r>
      <w:r w:rsidR="00447F96" w:rsidRPr="00531C6F">
        <w:rPr>
          <w:rFonts w:ascii="標楷體" w:eastAsia="標楷體" w:hAnsi="標楷體" w:cs="Gungsuh"/>
          <w:b/>
          <w:color w:val="auto"/>
          <w:sz w:val="24"/>
          <w:szCs w:val="24"/>
        </w:rPr>
        <w:t>、研習內容</w:t>
      </w:r>
    </w:p>
    <w:tbl>
      <w:tblPr>
        <w:tblW w:w="8896" w:type="dxa"/>
        <w:tblInd w:w="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1"/>
        <w:gridCol w:w="4360"/>
        <w:gridCol w:w="2835"/>
      </w:tblGrid>
      <w:tr w:rsidR="00447F96" w:rsidRPr="00531C6F" w:rsidTr="00D30717">
        <w:trPr>
          <w:trHeight w:val="368"/>
        </w:trPr>
        <w:tc>
          <w:tcPr>
            <w:tcW w:w="1701" w:type="dxa"/>
            <w:shd w:val="clear" w:color="auto" w:fill="auto"/>
            <w:tcMar>
              <w:top w:w="100" w:type="dxa"/>
              <w:left w:w="100" w:type="dxa"/>
              <w:bottom w:w="100" w:type="dxa"/>
              <w:right w:w="100" w:type="dxa"/>
            </w:tcMar>
            <w:vAlign w:val="center"/>
          </w:tcPr>
          <w:p w:rsidR="00447F96" w:rsidRPr="00531C6F" w:rsidRDefault="00447F96" w:rsidP="00D30717">
            <w:pPr>
              <w:adjustRightInd w:val="0"/>
              <w:snapToGrid w:val="0"/>
              <w:spacing w:after="0" w:line="180" w:lineRule="atLeast"/>
              <w:rPr>
                <w:rFonts w:ascii="標楷體" w:eastAsia="標楷體" w:hAnsi="標楷體"/>
                <w:color w:val="auto"/>
                <w:sz w:val="24"/>
                <w:szCs w:val="24"/>
              </w:rPr>
            </w:pPr>
            <w:r w:rsidRPr="00531C6F">
              <w:rPr>
                <w:rFonts w:ascii="標楷體" w:eastAsia="標楷體" w:hAnsi="標楷體"/>
                <w:color w:val="auto"/>
                <w:sz w:val="24"/>
                <w:szCs w:val="24"/>
              </w:rPr>
              <w:tab/>
            </w:r>
            <w:r w:rsidRPr="00531C6F">
              <w:rPr>
                <w:rFonts w:ascii="標楷體" w:eastAsia="標楷體" w:hAnsi="標楷體" w:cs="Gungsuh"/>
                <w:color w:val="auto"/>
                <w:sz w:val="24"/>
                <w:szCs w:val="24"/>
              </w:rPr>
              <w:t>時間</w:t>
            </w:r>
          </w:p>
        </w:tc>
        <w:tc>
          <w:tcPr>
            <w:tcW w:w="4360" w:type="dxa"/>
            <w:shd w:val="clear" w:color="auto" w:fill="auto"/>
            <w:tcMar>
              <w:top w:w="100" w:type="dxa"/>
              <w:left w:w="100" w:type="dxa"/>
              <w:bottom w:w="100" w:type="dxa"/>
              <w:right w:w="100" w:type="dxa"/>
            </w:tcMar>
            <w:vAlign w:val="center"/>
          </w:tcPr>
          <w:p w:rsidR="00447F96" w:rsidRPr="00531C6F" w:rsidRDefault="00447F96" w:rsidP="00D30717">
            <w:pPr>
              <w:adjustRightInd w:val="0"/>
              <w:snapToGrid w:val="0"/>
              <w:spacing w:after="0" w:line="180" w:lineRule="atLeast"/>
              <w:jc w:val="center"/>
              <w:rPr>
                <w:rFonts w:ascii="標楷體" w:eastAsia="標楷體" w:hAnsi="標楷體"/>
                <w:color w:val="auto"/>
                <w:sz w:val="24"/>
                <w:szCs w:val="24"/>
              </w:rPr>
            </w:pPr>
            <w:r w:rsidRPr="00531C6F">
              <w:rPr>
                <w:rFonts w:ascii="標楷體" w:eastAsia="標楷體" w:hAnsi="標楷體" w:cs="Gungsuh" w:hint="eastAsia"/>
                <w:color w:val="auto"/>
                <w:sz w:val="24"/>
                <w:szCs w:val="24"/>
              </w:rPr>
              <w:t>活動內容</w:t>
            </w:r>
          </w:p>
        </w:tc>
        <w:tc>
          <w:tcPr>
            <w:tcW w:w="2835" w:type="dxa"/>
            <w:vAlign w:val="center"/>
          </w:tcPr>
          <w:p w:rsidR="00447F96" w:rsidRPr="00531C6F" w:rsidRDefault="00447F96" w:rsidP="00D30717">
            <w:pPr>
              <w:adjustRightInd w:val="0"/>
              <w:snapToGrid w:val="0"/>
              <w:spacing w:after="0" w:line="180" w:lineRule="atLeast"/>
              <w:rPr>
                <w:rFonts w:ascii="標楷體" w:eastAsia="標楷體" w:hAnsi="標楷體"/>
                <w:b/>
                <w:color w:val="auto"/>
                <w:sz w:val="24"/>
                <w:szCs w:val="24"/>
              </w:rPr>
            </w:pPr>
            <w:r w:rsidRPr="00531C6F">
              <w:rPr>
                <w:rFonts w:ascii="標楷體" w:eastAsia="標楷體" w:hAnsi="標楷體" w:hint="eastAsia"/>
                <w:b/>
                <w:color w:val="auto"/>
                <w:sz w:val="24"/>
                <w:szCs w:val="24"/>
              </w:rPr>
              <w:t>負責單位</w:t>
            </w:r>
            <w:r w:rsidRPr="00531C6F">
              <w:rPr>
                <w:rFonts w:ascii="標楷體" w:eastAsia="標楷體" w:hAnsi="標楷體"/>
                <w:b/>
                <w:color w:val="auto"/>
                <w:sz w:val="24"/>
                <w:szCs w:val="24"/>
              </w:rPr>
              <w:t>/</w:t>
            </w:r>
            <w:r w:rsidRPr="00531C6F">
              <w:rPr>
                <w:rFonts w:ascii="標楷體" w:eastAsia="標楷體" w:hAnsi="標楷體" w:hint="eastAsia"/>
                <w:b/>
                <w:color w:val="auto"/>
                <w:sz w:val="24"/>
                <w:szCs w:val="24"/>
              </w:rPr>
              <w:t>主講人</w:t>
            </w:r>
          </w:p>
        </w:tc>
      </w:tr>
      <w:tr w:rsidR="00447F96" w:rsidRPr="00531C6F" w:rsidTr="00DE1215">
        <w:trPr>
          <w:trHeight w:val="340"/>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w:t>
            </w:r>
            <w:r w:rsidR="00447F96" w:rsidRPr="00531C6F">
              <w:rPr>
                <w:rFonts w:ascii="標楷體" w:eastAsia="標楷體" w:hAnsi="標楷體"/>
                <w:color w:val="auto"/>
                <w:sz w:val="24"/>
                <w:szCs w:val="24"/>
              </w:rPr>
              <w:t>8:</w:t>
            </w:r>
            <w:r>
              <w:rPr>
                <w:rFonts w:ascii="標楷體" w:eastAsia="標楷體" w:hAnsi="標楷體" w:hint="eastAsia"/>
                <w:color w:val="auto"/>
                <w:sz w:val="24"/>
                <w:szCs w:val="24"/>
              </w:rPr>
              <w:t>00</w:t>
            </w:r>
            <w:r>
              <w:rPr>
                <w:rFonts w:ascii="標楷體" w:eastAsia="標楷體" w:hAnsi="標楷體"/>
                <w:color w:val="auto"/>
                <w:sz w:val="24"/>
                <w:szCs w:val="24"/>
              </w:rPr>
              <w:t>~</w:t>
            </w:r>
            <w:r>
              <w:rPr>
                <w:rFonts w:ascii="標楷體" w:eastAsia="標楷體" w:hAnsi="標楷體" w:hint="eastAsia"/>
                <w:color w:val="auto"/>
                <w:sz w:val="24"/>
                <w:szCs w:val="24"/>
              </w:rPr>
              <w:t>08</w:t>
            </w:r>
            <w:r w:rsidR="00447F96" w:rsidRPr="00531C6F">
              <w:rPr>
                <w:rFonts w:ascii="標楷體" w:eastAsia="標楷體" w:hAnsi="標楷體"/>
                <w:color w:val="auto"/>
                <w:sz w:val="24"/>
                <w:szCs w:val="24"/>
              </w:rPr>
              <w:t>:</w:t>
            </w:r>
            <w:r>
              <w:rPr>
                <w:rFonts w:ascii="標楷體" w:eastAsia="標楷體" w:hAnsi="標楷體" w:hint="eastAsia"/>
                <w:color w:val="auto"/>
                <w:sz w:val="24"/>
                <w:szCs w:val="24"/>
              </w:rPr>
              <w:t>20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color w:val="auto"/>
                <w:sz w:val="24"/>
                <w:szCs w:val="24"/>
              </w:rPr>
              <w:t>報到</w:t>
            </w:r>
          </w:p>
        </w:tc>
        <w:tc>
          <w:tcPr>
            <w:tcW w:w="2835" w:type="dxa"/>
            <w:vAlign w:val="center"/>
          </w:tcPr>
          <w:p w:rsidR="00CD6AE8" w:rsidRPr="00531C6F" w:rsidRDefault="00447F96" w:rsidP="00D30717">
            <w:pPr>
              <w:adjustRightInd w:val="0"/>
              <w:snapToGrid w:val="0"/>
              <w:spacing w:after="0" w:line="180" w:lineRule="atLeast"/>
              <w:ind w:hanging="1243"/>
              <w:rPr>
                <w:rFonts w:ascii="標楷體" w:eastAsia="標楷體" w:hAnsi="標楷體"/>
                <w:color w:val="auto"/>
                <w:sz w:val="24"/>
                <w:szCs w:val="24"/>
              </w:rPr>
            </w:pPr>
            <w:r w:rsidRPr="00531C6F">
              <w:rPr>
                <w:rFonts w:ascii="標楷體" w:eastAsia="標楷體" w:hAnsi="標楷體" w:hint="eastAsia"/>
                <w:color w:val="auto"/>
                <w:sz w:val="24"/>
                <w:szCs w:val="24"/>
              </w:rPr>
              <w:t>協辦學校</w:t>
            </w:r>
          </w:p>
        </w:tc>
      </w:tr>
      <w:tr w:rsidR="00447F96" w:rsidRPr="00531C6F" w:rsidTr="00DE1215">
        <w:trPr>
          <w:trHeight w:hRule="exact" w:val="700"/>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08</w:t>
            </w:r>
            <w:r>
              <w:rPr>
                <w:rFonts w:ascii="標楷體" w:eastAsia="標楷體" w:hAnsi="標楷體"/>
                <w:color w:val="auto"/>
                <w:sz w:val="24"/>
                <w:szCs w:val="24"/>
              </w:rPr>
              <w:t>:</w:t>
            </w:r>
            <w:r>
              <w:rPr>
                <w:rFonts w:ascii="標楷體" w:eastAsia="標楷體" w:hAnsi="標楷體" w:hint="eastAsia"/>
                <w:color w:val="auto"/>
                <w:sz w:val="24"/>
                <w:szCs w:val="24"/>
              </w:rPr>
              <w:t>2</w:t>
            </w:r>
            <w:r w:rsidR="00447F96" w:rsidRPr="00531C6F">
              <w:rPr>
                <w:rFonts w:ascii="標楷體" w:eastAsia="標楷體" w:hAnsi="標楷體"/>
                <w:color w:val="auto"/>
                <w:sz w:val="24"/>
                <w:szCs w:val="24"/>
              </w:rPr>
              <w:t>0~</w:t>
            </w:r>
            <w:r>
              <w:rPr>
                <w:rFonts w:ascii="標楷體" w:eastAsia="標楷體" w:hAnsi="標楷體" w:hint="eastAsia"/>
                <w:color w:val="auto"/>
                <w:sz w:val="24"/>
                <w:szCs w:val="24"/>
              </w:rPr>
              <w:t>08</w:t>
            </w:r>
            <w:r w:rsidR="00447F96" w:rsidRPr="00531C6F">
              <w:rPr>
                <w:rFonts w:ascii="標楷體" w:eastAsia="標楷體" w:hAnsi="標楷體"/>
                <w:color w:val="auto"/>
                <w:sz w:val="24"/>
                <w:szCs w:val="24"/>
              </w:rPr>
              <w:t>:</w:t>
            </w:r>
            <w:r>
              <w:rPr>
                <w:rFonts w:ascii="標楷體" w:eastAsia="標楷體" w:hAnsi="標楷體" w:hint="eastAsia"/>
                <w:color w:val="auto"/>
                <w:sz w:val="24"/>
                <w:szCs w:val="24"/>
              </w:rPr>
              <w:t>30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hint="eastAsia"/>
                <w:color w:val="auto"/>
                <w:sz w:val="24"/>
                <w:szCs w:val="24"/>
              </w:rPr>
              <w:t>長官致詞</w:t>
            </w:r>
          </w:p>
        </w:tc>
        <w:tc>
          <w:tcPr>
            <w:tcW w:w="2835" w:type="dxa"/>
            <w:vAlign w:val="center"/>
          </w:tcPr>
          <w:p w:rsidR="00447F96" w:rsidRPr="00531C6F" w:rsidRDefault="00447F96" w:rsidP="00D30717">
            <w:pPr>
              <w:adjustRightInd w:val="0"/>
              <w:snapToGrid w:val="0"/>
              <w:spacing w:after="0" w:line="180" w:lineRule="atLeast"/>
              <w:ind w:hanging="1243"/>
              <w:rPr>
                <w:rFonts w:ascii="標楷體" w:eastAsia="標楷體" w:hAnsi="標楷體"/>
                <w:color w:val="auto"/>
                <w:sz w:val="24"/>
                <w:szCs w:val="24"/>
              </w:rPr>
            </w:pPr>
            <w:r w:rsidRPr="00531C6F">
              <w:rPr>
                <w:rFonts w:ascii="標楷體" w:eastAsia="標楷體" w:hAnsi="標楷體" w:hint="eastAsia"/>
                <w:color w:val="auto"/>
                <w:sz w:val="24"/>
                <w:szCs w:val="24"/>
              </w:rPr>
              <w:t>教育處長官</w:t>
            </w:r>
          </w:p>
        </w:tc>
      </w:tr>
      <w:tr w:rsidR="005C00D2" w:rsidRPr="00531C6F" w:rsidTr="00DE1215">
        <w:trPr>
          <w:trHeight w:hRule="exact" w:val="700"/>
        </w:trPr>
        <w:tc>
          <w:tcPr>
            <w:tcW w:w="1701" w:type="dxa"/>
            <w:shd w:val="clear" w:color="auto" w:fill="auto"/>
            <w:tcMar>
              <w:top w:w="100" w:type="dxa"/>
              <w:left w:w="100" w:type="dxa"/>
              <w:bottom w:w="100" w:type="dxa"/>
              <w:right w:w="100" w:type="dxa"/>
            </w:tcMar>
            <w:vAlign w:val="center"/>
          </w:tcPr>
          <w:p w:rsidR="005C00D2"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08:30-08:50</w:t>
            </w:r>
          </w:p>
        </w:tc>
        <w:tc>
          <w:tcPr>
            <w:tcW w:w="4360" w:type="dxa"/>
            <w:shd w:val="clear" w:color="auto" w:fill="auto"/>
            <w:tcMar>
              <w:top w:w="100" w:type="dxa"/>
              <w:left w:w="100" w:type="dxa"/>
              <w:bottom w:w="100" w:type="dxa"/>
              <w:right w:w="100" w:type="dxa"/>
            </w:tcMar>
            <w:vAlign w:val="center"/>
          </w:tcPr>
          <w:p w:rsidR="005C00D2" w:rsidRPr="005C00D2" w:rsidRDefault="005C00D2" w:rsidP="00D35E35">
            <w:pPr>
              <w:adjustRightInd w:val="0"/>
              <w:snapToGrid w:val="0"/>
              <w:spacing w:after="0" w:line="240" w:lineRule="atLeast"/>
              <w:jc w:val="center"/>
              <w:rPr>
                <w:rFonts w:ascii="標楷體" w:eastAsia="標楷體" w:hAnsi="標楷體"/>
                <w:color w:val="auto"/>
                <w:sz w:val="24"/>
                <w:szCs w:val="24"/>
              </w:rPr>
            </w:pPr>
            <w:r w:rsidRPr="005C00D2">
              <w:rPr>
                <w:rFonts w:ascii="Times New Roman" w:eastAsia="標楷體" w:hAnsi="Times New Roman" w:hint="eastAsia"/>
                <w:sz w:val="24"/>
                <w:szCs w:val="24"/>
              </w:rPr>
              <w:t>CHECK IN+</w:t>
            </w:r>
            <w:r w:rsidRPr="005C00D2">
              <w:rPr>
                <w:rFonts w:ascii="Times New Roman" w:eastAsia="標楷體" w:hAnsi="Times New Roman" w:hint="eastAsia"/>
                <w:sz w:val="24"/>
                <w:szCs w:val="24"/>
              </w:rPr>
              <w:t>開場</w:t>
            </w:r>
          </w:p>
        </w:tc>
        <w:tc>
          <w:tcPr>
            <w:tcW w:w="2835" w:type="dxa"/>
            <w:vAlign w:val="center"/>
          </w:tcPr>
          <w:p w:rsidR="00176B4B" w:rsidRPr="00531C6F" w:rsidRDefault="00176B4B" w:rsidP="00176B4B">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5C00D2" w:rsidRPr="00531C6F" w:rsidRDefault="00176B4B" w:rsidP="00176B4B">
            <w:pPr>
              <w:adjustRightInd w:val="0"/>
              <w:snapToGrid w:val="0"/>
              <w:spacing w:after="0" w:line="180" w:lineRule="atLeast"/>
              <w:jc w:val="center"/>
              <w:rPr>
                <w:rFonts w:ascii="標楷體" w:eastAsia="標楷體" w:hAnsi="標楷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Pr="00531C6F">
              <w:rPr>
                <w:rFonts w:ascii="標楷體" w:eastAsia="標楷體" w:hAnsi="標楷體" w:cs="新細明體" w:hint="eastAsia"/>
                <w:color w:val="auto"/>
                <w:sz w:val="24"/>
                <w:szCs w:val="24"/>
              </w:rPr>
              <w:t>人</w:t>
            </w:r>
          </w:p>
        </w:tc>
      </w:tr>
      <w:tr w:rsidR="005C00D2" w:rsidRPr="00531C6F" w:rsidTr="005C00D2">
        <w:trPr>
          <w:trHeight w:hRule="exact" w:val="1396"/>
        </w:trPr>
        <w:tc>
          <w:tcPr>
            <w:tcW w:w="1701" w:type="dxa"/>
            <w:shd w:val="clear" w:color="auto" w:fill="auto"/>
            <w:tcMar>
              <w:top w:w="100" w:type="dxa"/>
              <w:left w:w="100" w:type="dxa"/>
              <w:bottom w:w="100" w:type="dxa"/>
              <w:right w:w="100" w:type="dxa"/>
            </w:tcMar>
            <w:vAlign w:val="center"/>
          </w:tcPr>
          <w:p w:rsidR="005C00D2"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lastRenderedPageBreak/>
              <w:t>0</w:t>
            </w:r>
            <w:r w:rsidR="00930ACB">
              <w:rPr>
                <w:rFonts w:ascii="標楷體" w:eastAsia="標楷體" w:hAnsi="標楷體" w:hint="eastAsia"/>
                <w:color w:val="auto"/>
                <w:sz w:val="24"/>
                <w:szCs w:val="24"/>
              </w:rPr>
              <w:t>8</w:t>
            </w:r>
            <w:r w:rsidRPr="00531C6F">
              <w:rPr>
                <w:rFonts w:ascii="標楷體" w:eastAsia="標楷體" w:hAnsi="標楷體"/>
                <w:color w:val="auto"/>
                <w:sz w:val="24"/>
                <w:szCs w:val="24"/>
              </w:rPr>
              <w:t>:</w:t>
            </w:r>
            <w:r w:rsidR="00930ACB">
              <w:rPr>
                <w:rFonts w:ascii="標楷體" w:eastAsia="標楷體" w:hAnsi="標楷體" w:hint="eastAsia"/>
                <w:color w:val="auto"/>
                <w:sz w:val="24"/>
                <w:szCs w:val="24"/>
              </w:rPr>
              <w:t>50</w:t>
            </w:r>
            <w:r w:rsidRPr="00531C6F">
              <w:rPr>
                <w:rFonts w:ascii="標楷體" w:eastAsia="標楷體" w:hAnsi="標楷體"/>
                <w:color w:val="auto"/>
                <w:sz w:val="24"/>
                <w:szCs w:val="24"/>
              </w:rPr>
              <w:t>~</w:t>
            </w:r>
            <w:r w:rsidR="006D259B">
              <w:rPr>
                <w:rFonts w:ascii="標楷體" w:eastAsia="標楷體" w:hAnsi="標楷體" w:hint="eastAsia"/>
                <w:color w:val="auto"/>
                <w:sz w:val="24"/>
                <w:szCs w:val="24"/>
              </w:rPr>
              <w:t>09</w:t>
            </w:r>
            <w:r w:rsidRPr="00531C6F">
              <w:rPr>
                <w:rFonts w:ascii="標楷體" w:eastAsia="標楷體" w:hAnsi="標楷體"/>
                <w:color w:val="auto"/>
                <w:sz w:val="24"/>
                <w:szCs w:val="24"/>
              </w:rPr>
              <w:t>:</w:t>
            </w:r>
            <w:r w:rsidR="006D259B">
              <w:rPr>
                <w:rFonts w:ascii="標楷體" w:eastAsia="標楷體" w:hAnsi="標楷體" w:hint="eastAsia"/>
                <w:color w:val="auto"/>
                <w:sz w:val="24"/>
                <w:szCs w:val="24"/>
              </w:rPr>
              <w:t>2</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1</w:t>
            </w:r>
            <w:r w:rsidRPr="005C00D2">
              <w:rPr>
                <w:rFonts w:ascii="Times New Roman" w:eastAsia="標楷體" w:hAnsi="Times New Roman" w:hint="eastAsia"/>
                <w:sz w:val="24"/>
                <w:szCs w:val="24"/>
              </w:rPr>
              <w:t>：深解新課綱</w:t>
            </w:r>
            <w:r w:rsidRPr="005C00D2">
              <w:rPr>
                <w:rFonts w:ascii="Times New Roman" w:eastAsia="標楷體" w:hAnsi="Times New Roman" w:hint="eastAsia"/>
                <w:sz w:val="24"/>
                <w:szCs w:val="24"/>
              </w:rPr>
              <w:t xml:space="preserve"> </w:t>
            </w:r>
            <w:r w:rsidRPr="005C00D2">
              <w:rPr>
                <w:rFonts w:ascii="Times New Roman" w:eastAsia="標楷體" w:hAnsi="Times New Roman"/>
                <w:sz w:val="24"/>
                <w:szCs w:val="24"/>
              </w:rPr>
              <w:t xml:space="preserve">   </w:t>
            </w:r>
          </w:p>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團隊閱讀引導法共讀「總綱中小學版」</w:t>
            </w:r>
          </w:p>
        </w:tc>
        <w:tc>
          <w:tcPr>
            <w:tcW w:w="2835" w:type="dxa"/>
            <w:vAlign w:val="center"/>
          </w:tcPr>
          <w:p w:rsidR="00176B4B" w:rsidRPr="00531C6F" w:rsidRDefault="00176B4B" w:rsidP="00176B4B">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5C00D2" w:rsidRPr="00531C6F" w:rsidRDefault="00176B4B" w:rsidP="00176B4B">
            <w:pPr>
              <w:adjustRightInd w:val="0"/>
              <w:snapToGrid w:val="0"/>
              <w:spacing w:after="0" w:line="180" w:lineRule="atLeast"/>
              <w:jc w:val="center"/>
              <w:rPr>
                <w:rFonts w:ascii="標楷體" w:eastAsia="標楷體" w:hAnsi="標楷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Pr="00531C6F">
              <w:rPr>
                <w:rFonts w:ascii="標楷體" w:eastAsia="標楷體" w:hAnsi="標楷體" w:cs="新細明體" w:hint="eastAsia"/>
                <w:color w:val="auto"/>
                <w:sz w:val="24"/>
                <w:szCs w:val="24"/>
              </w:rPr>
              <w:t>人</w:t>
            </w:r>
          </w:p>
        </w:tc>
      </w:tr>
      <w:tr w:rsidR="00447F96" w:rsidRPr="00531C6F" w:rsidTr="00176B4B">
        <w:trPr>
          <w:trHeight w:val="983"/>
        </w:trPr>
        <w:tc>
          <w:tcPr>
            <w:tcW w:w="1701" w:type="dxa"/>
            <w:shd w:val="clear" w:color="auto" w:fill="auto"/>
            <w:tcMar>
              <w:top w:w="100" w:type="dxa"/>
              <w:left w:w="100" w:type="dxa"/>
              <w:bottom w:w="100" w:type="dxa"/>
              <w:right w:w="100" w:type="dxa"/>
            </w:tcMar>
            <w:vAlign w:val="center"/>
          </w:tcPr>
          <w:p w:rsidR="00447F96" w:rsidRPr="00531C6F" w:rsidRDefault="005C00D2" w:rsidP="00DE1215">
            <w:pPr>
              <w:adjustRightInd w:val="0"/>
              <w:snapToGrid w:val="0"/>
              <w:spacing w:after="0" w:line="240" w:lineRule="atLeast"/>
              <w:rPr>
                <w:rFonts w:ascii="標楷體" w:eastAsia="標楷體" w:hAnsi="標楷體"/>
                <w:color w:val="auto"/>
                <w:sz w:val="24"/>
                <w:szCs w:val="24"/>
              </w:rPr>
            </w:pPr>
            <w:r>
              <w:rPr>
                <w:rFonts w:ascii="標楷體" w:eastAsia="標楷體" w:hAnsi="標楷體" w:hint="eastAsia"/>
                <w:color w:val="auto"/>
                <w:sz w:val="24"/>
                <w:szCs w:val="24"/>
              </w:rPr>
              <w:t>0</w:t>
            </w:r>
            <w:r w:rsidR="006D259B">
              <w:rPr>
                <w:rFonts w:ascii="標楷體" w:eastAsia="標楷體" w:hAnsi="標楷體" w:hint="eastAsia"/>
                <w:color w:val="auto"/>
                <w:sz w:val="24"/>
                <w:szCs w:val="24"/>
              </w:rPr>
              <w:t>9</w:t>
            </w:r>
            <w:r w:rsidR="00447F96" w:rsidRPr="00531C6F">
              <w:rPr>
                <w:rFonts w:ascii="標楷體" w:eastAsia="標楷體" w:hAnsi="標楷體"/>
                <w:color w:val="auto"/>
                <w:sz w:val="24"/>
                <w:szCs w:val="24"/>
              </w:rPr>
              <w:t>:</w:t>
            </w:r>
            <w:r w:rsidR="006D259B">
              <w:rPr>
                <w:rFonts w:ascii="標楷體" w:eastAsia="標楷體" w:hAnsi="標楷體" w:hint="eastAsia"/>
                <w:color w:val="auto"/>
                <w:sz w:val="24"/>
                <w:szCs w:val="24"/>
              </w:rPr>
              <w:t>3</w:t>
            </w:r>
            <w:r w:rsidR="00447F96" w:rsidRPr="00531C6F">
              <w:rPr>
                <w:rFonts w:ascii="標楷體" w:eastAsia="標楷體" w:hAnsi="標楷體"/>
                <w:color w:val="auto"/>
                <w:sz w:val="24"/>
                <w:szCs w:val="24"/>
              </w:rPr>
              <w:t>0~1</w:t>
            </w:r>
            <w:r w:rsidR="00447F96" w:rsidRPr="00531C6F">
              <w:rPr>
                <w:rFonts w:ascii="標楷體" w:eastAsia="標楷體" w:hAnsi="標楷體" w:hint="eastAsia"/>
                <w:color w:val="auto"/>
                <w:sz w:val="24"/>
                <w:szCs w:val="24"/>
              </w:rPr>
              <w:t>1</w:t>
            </w:r>
            <w:r w:rsidR="00447F96" w:rsidRPr="00531C6F">
              <w:rPr>
                <w:rFonts w:ascii="標楷體" w:eastAsia="標楷體" w:hAnsi="標楷體"/>
                <w:color w:val="auto"/>
                <w:sz w:val="24"/>
                <w:szCs w:val="24"/>
              </w:rPr>
              <w:t>:</w:t>
            </w:r>
            <w:r w:rsidR="00447F96" w:rsidRPr="00531C6F">
              <w:rPr>
                <w:rFonts w:ascii="標楷體" w:eastAsia="標楷體" w:hAnsi="標楷體" w:hint="eastAsia"/>
                <w:color w:val="auto"/>
                <w:sz w:val="24"/>
                <w:szCs w:val="24"/>
              </w:rPr>
              <w:t>0</w:t>
            </w:r>
            <w:r w:rsidR="00447F96"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2</w:t>
            </w:r>
            <w:r w:rsidRPr="005C00D2">
              <w:rPr>
                <w:rFonts w:ascii="Times New Roman" w:eastAsia="標楷體" w:hAnsi="Times New Roman" w:hint="eastAsia"/>
                <w:sz w:val="24"/>
                <w:szCs w:val="24"/>
              </w:rPr>
              <w:t>：實踐新課綱之困境與挑戰</w:t>
            </w:r>
          </w:p>
          <w:p w:rsidR="00447F96" w:rsidRPr="005C00D2" w:rsidRDefault="005C00D2" w:rsidP="005C00D2">
            <w:pPr>
              <w:spacing w:after="0" w:line="240" w:lineRule="atLeast"/>
              <w:rPr>
                <w:rFonts w:ascii="Times New Roman" w:eastAsia="標楷體" w:hAnsi="Times New Roman"/>
                <w:b/>
                <w:sz w:val="32"/>
                <w:szCs w:val="24"/>
              </w:rPr>
            </w:pPr>
            <w:r w:rsidRPr="005C00D2">
              <w:rPr>
                <w:rFonts w:ascii="Times New Roman" w:eastAsia="標楷體" w:hAnsi="Times New Roman" w:hint="eastAsia"/>
                <w:sz w:val="24"/>
                <w:szCs w:val="24"/>
              </w:rPr>
              <w:t>真假議題與從關注圈到影響</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A30AD1"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w:t>
            </w:r>
            <w:r w:rsidR="00A30AD1" w:rsidRPr="00531C6F">
              <w:rPr>
                <w:rFonts w:ascii="標楷體" w:eastAsia="標楷體" w:hAnsi="標楷體" w:cs="新細明體" w:hint="eastAsia"/>
                <w:color w:val="auto"/>
                <w:sz w:val="24"/>
                <w:szCs w:val="24"/>
              </w:rPr>
              <w:t>聘</w:t>
            </w:r>
            <w:r w:rsidRPr="00531C6F">
              <w:rPr>
                <w:rFonts w:ascii="標楷體" w:eastAsia="標楷體" w:hAnsi="標楷體" w:cs="新細明體" w:hint="eastAsia"/>
                <w:color w:val="auto"/>
                <w:sz w:val="24"/>
                <w:szCs w:val="24"/>
              </w:rPr>
              <w:t>助理</w:t>
            </w:r>
            <w:r w:rsidR="00A30AD1" w:rsidRPr="00531C6F">
              <w:rPr>
                <w:rFonts w:ascii="標楷體" w:eastAsia="標楷體" w:hAnsi="標楷體" w:cs="新細明體" w:hint="eastAsia"/>
                <w:color w:val="auto"/>
                <w:sz w:val="24"/>
                <w:szCs w:val="24"/>
              </w:rPr>
              <w:t>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val="831"/>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Pr="00531C6F">
              <w:rPr>
                <w:rFonts w:ascii="標楷體" w:eastAsia="標楷體" w:hAnsi="標楷體" w:hint="eastAsia"/>
                <w:color w:val="auto"/>
                <w:sz w:val="24"/>
                <w:szCs w:val="24"/>
              </w:rPr>
              <w:t>1</w:t>
            </w:r>
            <w:r w:rsidRPr="00531C6F">
              <w:rPr>
                <w:rFonts w:ascii="標楷體" w:eastAsia="標楷體" w:hAnsi="標楷體"/>
                <w:color w:val="auto"/>
                <w:sz w:val="24"/>
                <w:szCs w:val="24"/>
              </w:rPr>
              <w:t>:</w:t>
            </w:r>
            <w:r w:rsidRPr="00531C6F">
              <w:rPr>
                <w:rFonts w:ascii="標楷體" w:eastAsia="標楷體" w:hAnsi="標楷體" w:hint="eastAsia"/>
                <w:color w:val="auto"/>
                <w:sz w:val="24"/>
                <w:szCs w:val="24"/>
              </w:rPr>
              <w:t>1</w:t>
            </w:r>
            <w:r w:rsidRPr="00531C6F">
              <w:rPr>
                <w:rFonts w:ascii="標楷體" w:eastAsia="標楷體" w:hAnsi="標楷體"/>
                <w:color w:val="auto"/>
                <w:sz w:val="24"/>
                <w:szCs w:val="24"/>
              </w:rPr>
              <w:t>0~12:</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hint="eastAsia"/>
                <w:sz w:val="24"/>
                <w:szCs w:val="24"/>
              </w:rPr>
              <w:t>3</w:t>
            </w:r>
            <w:r w:rsidRPr="005C00D2">
              <w:rPr>
                <w:rFonts w:ascii="Times New Roman" w:eastAsia="標楷體" w:hAnsi="Times New Roman" w:hint="eastAsia"/>
                <w:sz w:val="24"/>
                <w:szCs w:val="24"/>
              </w:rPr>
              <w:t>：探究實踐新課綱的下一步</w:t>
            </w:r>
          </w:p>
          <w:p w:rsidR="00447F96"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sz w:val="24"/>
                <w:szCs w:val="24"/>
              </w:rPr>
              <w:t>Must</w:t>
            </w:r>
            <w:r w:rsidRPr="005C00D2">
              <w:rPr>
                <w:rFonts w:ascii="Times New Roman" w:eastAsia="標楷體" w:hAnsi="Times New Roman" w:hint="eastAsia"/>
                <w:sz w:val="24"/>
                <w:szCs w:val="24"/>
              </w:rPr>
              <w:t>、</w:t>
            </w:r>
            <w:r w:rsidRPr="005C00D2">
              <w:rPr>
                <w:rFonts w:ascii="Times New Roman" w:eastAsia="標楷體" w:hAnsi="Times New Roman"/>
                <w:sz w:val="24"/>
                <w:szCs w:val="24"/>
              </w:rPr>
              <w:t>Can</w:t>
            </w:r>
            <w:r w:rsidRPr="005C00D2">
              <w:rPr>
                <w:rFonts w:ascii="Times New Roman" w:eastAsia="標楷體" w:hAnsi="Times New Roman" w:hint="eastAsia"/>
                <w:sz w:val="24"/>
                <w:szCs w:val="24"/>
              </w:rPr>
              <w:t>、</w:t>
            </w:r>
            <w:r w:rsidRPr="005C00D2">
              <w:rPr>
                <w:rFonts w:ascii="Times New Roman" w:eastAsia="標楷體" w:hAnsi="Times New Roman" w:hint="eastAsia"/>
                <w:sz w:val="24"/>
                <w:szCs w:val="24"/>
              </w:rPr>
              <w:t>Will</w:t>
            </w:r>
            <w:r w:rsidRPr="005C00D2">
              <w:rPr>
                <w:rFonts w:ascii="Times New Roman" w:eastAsia="標楷體" w:hAnsi="Times New Roman" w:hint="eastAsia"/>
                <w:sz w:val="24"/>
                <w:szCs w:val="24"/>
              </w:rPr>
              <w:t>三圈圖形繪製與分析</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hRule="exact" w:val="467"/>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12:</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0~13:</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color w:val="auto"/>
                <w:sz w:val="24"/>
                <w:szCs w:val="24"/>
              </w:rPr>
              <w:t>午休</w:t>
            </w:r>
          </w:p>
        </w:tc>
        <w:tc>
          <w:tcPr>
            <w:tcW w:w="2835" w:type="dxa"/>
            <w:vAlign w:val="center"/>
          </w:tcPr>
          <w:p w:rsidR="00447F96" w:rsidRPr="00531C6F" w:rsidRDefault="00447F96" w:rsidP="005C050C">
            <w:pPr>
              <w:adjustRightInd w:val="0"/>
              <w:snapToGrid w:val="0"/>
              <w:spacing w:after="0" w:line="180" w:lineRule="atLeast"/>
              <w:jc w:val="center"/>
              <w:rPr>
                <w:rFonts w:ascii="標楷體" w:eastAsia="標楷體" w:hAnsi="標楷體" w:cs="新細明體"/>
                <w:color w:val="auto"/>
                <w:sz w:val="24"/>
                <w:szCs w:val="24"/>
              </w:rPr>
            </w:pPr>
          </w:p>
        </w:tc>
      </w:tr>
      <w:tr w:rsidR="00447F96" w:rsidRPr="00531C6F" w:rsidTr="00176B4B">
        <w:trPr>
          <w:trHeight w:val="886"/>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13:</w:t>
            </w:r>
            <w:r w:rsidR="005C00D2">
              <w:rPr>
                <w:rFonts w:ascii="標楷體" w:eastAsia="標楷體" w:hAnsi="標楷體" w:hint="eastAsia"/>
                <w:color w:val="auto"/>
                <w:sz w:val="24"/>
                <w:szCs w:val="24"/>
              </w:rPr>
              <w:t>1</w:t>
            </w:r>
            <w:r w:rsidR="005C00D2">
              <w:rPr>
                <w:rFonts w:ascii="標楷體" w:eastAsia="標楷體" w:hAnsi="標楷體"/>
                <w:color w:val="auto"/>
                <w:sz w:val="24"/>
                <w:szCs w:val="24"/>
              </w:rPr>
              <w:t>0~14:</w:t>
            </w:r>
            <w:r w:rsidR="005C00D2">
              <w:rPr>
                <w:rFonts w:ascii="標楷體" w:eastAsia="標楷體" w:hAnsi="標楷體" w:hint="eastAsia"/>
                <w:color w:val="auto"/>
                <w:sz w:val="24"/>
                <w:szCs w:val="24"/>
              </w:rPr>
              <w:t>5</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Pr="005C00D2">
              <w:rPr>
                <w:rFonts w:ascii="Times New Roman" w:eastAsia="標楷體" w:hAnsi="Times New Roman"/>
                <w:sz w:val="24"/>
                <w:szCs w:val="24"/>
              </w:rPr>
              <w:t>4</w:t>
            </w:r>
            <w:r w:rsidRPr="005C00D2">
              <w:rPr>
                <w:rFonts w:ascii="Times New Roman" w:eastAsia="標楷體" w:hAnsi="Times New Roman" w:hint="eastAsia"/>
                <w:sz w:val="24"/>
                <w:szCs w:val="24"/>
              </w:rPr>
              <w:t>：</w:t>
            </w:r>
          </w:p>
          <w:p w:rsidR="005C00D2" w:rsidRPr="005C00D2" w:rsidRDefault="005C00D2"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以學習者為中心的教案設計實作</w:t>
            </w:r>
          </w:p>
          <w:p w:rsidR="00447F96" w:rsidRPr="005C00D2" w:rsidRDefault="005C00D2" w:rsidP="005C00D2">
            <w:pPr>
              <w:spacing w:after="0" w:line="240" w:lineRule="atLeast"/>
              <w:rPr>
                <w:rFonts w:ascii="Times New Roman" w:eastAsia="標楷體" w:hAnsi="Times New Roman"/>
                <w:b/>
                <w:sz w:val="24"/>
                <w:szCs w:val="24"/>
              </w:rPr>
            </w:pPr>
            <w:r w:rsidRPr="005C00D2">
              <w:rPr>
                <w:rFonts w:ascii="Times New Roman" w:eastAsia="標楷體" w:hAnsi="Times New Roman" w:hint="eastAsia"/>
                <w:sz w:val="24"/>
                <w:szCs w:val="24"/>
              </w:rPr>
              <w:t>參考前導教案示例，為自己的學生設計一堂課</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hRule="exact" w:val="1337"/>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005C00D2">
              <w:rPr>
                <w:rFonts w:ascii="標楷體" w:eastAsia="標楷體" w:hAnsi="標楷體" w:hint="eastAsia"/>
                <w:color w:val="auto"/>
                <w:sz w:val="24"/>
                <w:szCs w:val="24"/>
              </w:rPr>
              <w:t>5</w:t>
            </w:r>
            <w:r w:rsidR="005C00D2">
              <w:rPr>
                <w:rFonts w:ascii="標楷體" w:eastAsia="標楷體" w:hAnsi="標楷體"/>
                <w:color w:val="auto"/>
                <w:sz w:val="24"/>
                <w:szCs w:val="24"/>
              </w:rPr>
              <w:t>:</w:t>
            </w:r>
            <w:r w:rsidR="005C00D2">
              <w:rPr>
                <w:rFonts w:ascii="標楷體" w:eastAsia="標楷體" w:hAnsi="標楷體" w:hint="eastAsia"/>
                <w:color w:val="auto"/>
                <w:sz w:val="24"/>
                <w:szCs w:val="24"/>
              </w:rPr>
              <w:t>0</w:t>
            </w:r>
            <w:r w:rsidRPr="00531C6F">
              <w:rPr>
                <w:rFonts w:ascii="標楷體" w:eastAsia="標楷體" w:hAnsi="標楷體"/>
                <w:color w:val="auto"/>
                <w:sz w:val="24"/>
                <w:szCs w:val="24"/>
              </w:rPr>
              <w:t>0~1</w:t>
            </w:r>
            <w:r w:rsidR="005C00D2">
              <w:rPr>
                <w:rFonts w:ascii="標楷體" w:eastAsia="標楷體" w:hAnsi="標楷體" w:hint="eastAsia"/>
                <w:color w:val="auto"/>
                <w:sz w:val="24"/>
                <w:szCs w:val="24"/>
              </w:rPr>
              <w:t>5</w:t>
            </w:r>
            <w:r w:rsidR="005C00D2">
              <w:rPr>
                <w:rFonts w:ascii="標楷體" w:eastAsia="標楷體" w:hAnsi="標楷體"/>
                <w:color w:val="auto"/>
                <w:sz w:val="24"/>
                <w:szCs w:val="24"/>
              </w:rPr>
              <w:t>:</w:t>
            </w:r>
            <w:r w:rsidR="005C00D2">
              <w:rPr>
                <w:rFonts w:ascii="標楷體" w:eastAsia="標楷體" w:hAnsi="標楷體" w:hint="eastAsia"/>
                <w:color w:val="auto"/>
                <w:sz w:val="24"/>
                <w:szCs w:val="24"/>
              </w:rPr>
              <w:t>4</w:t>
            </w:r>
            <w:r w:rsidRPr="00531C6F">
              <w:rPr>
                <w:rFonts w:ascii="標楷體" w:eastAsia="標楷體" w:hAnsi="標楷體"/>
                <w:color w:val="auto"/>
                <w:sz w:val="24"/>
                <w:szCs w:val="24"/>
              </w:rPr>
              <w:t>0</w:t>
            </w:r>
          </w:p>
        </w:tc>
        <w:tc>
          <w:tcPr>
            <w:tcW w:w="4360" w:type="dxa"/>
            <w:shd w:val="clear" w:color="auto" w:fill="auto"/>
            <w:tcMar>
              <w:top w:w="100" w:type="dxa"/>
              <w:left w:w="100" w:type="dxa"/>
              <w:bottom w:w="100" w:type="dxa"/>
              <w:right w:w="100" w:type="dxa"/>
            </w:tcMar>
            <w:vAlign w:val="center"/>
          </w:tcPr>
          <w:p w:rsidR="00447F96" w:rsidRPr="005C00D2" w:rsidRDefault="00DC7D14" w:rsidP="005C00D2">
            <w:pPr>
              <w:spacing w:after="0" w:line="240" w:lineRule="atLeast"/>
              <w:rPr>
                <w:rFonts w:ascii="Times New Roman" w:eastAsia="標楷體" w:hAnsi="Times New Roman"/>
                <w:sz w:val="24"/>
                <w:szCs w:val="24"/>
              </w:rPr>
            </w:pPr>
            <w:r w:rsidRPr="005C00D2">
              <w:rPr>
                <w:rFonts w:ascii="Times New Roman" w:eastAsia="標楷體" w:hAnsi="Times New Roman" w:hint="eastAsia"/>
                <w:sz w:val="24"/>
                <w:szCs w:val="24"/>
              </w:rPr>
              <w:t>關注焦點</w:t>
            </w:r>
            <w:r w:rsidR="005C00D2" w:rsidRPr="005C00D2">
              <w:rPr>
                <w:rFonts w:ascii="Times New Roman" w:eastAsia="標楷體" w:hAnsi="Times New Roman" w:hint="eastAsia"/>
                <w:sz w:val="24"/>
                <w:szCs w:val="24"/>
              </w:rPr>
              <w:t>5</w:t>
            </w:r>
            <w:r w:rsidRPr="005C00D2">
              <w:rPr>
                <w:rFonts w:ascii="Times New Roman" w:eastAsia="標楷體" w:hAnsi="Times New Roman" w:hint="eastAsia"/>
                <w:sz w:val="24"/>
                <w:szCs w:val="24"/>
              </w:rPr>
              <w:t>：</w:t>
            </w:r>
            <w:r w:rsidRPr="005C00D2">
              <w:rPr>
                <w:rFonts w:asciiTheme="majorHAnsi" w:eastAsia="標楷體" w:hAnsiTheme="majorHAnsi" w:cstheme="majorHAnsi" w:hint="eastAsia"/>
                <w:sz w:val="24"/>
                <w:szCs w:val="24"/>
              </w:rPr>
              <w:t>G</w:t>
            </w:r>
            <w:r w:rsidRPr="005C00D2">
              <w:rPr>
                <w:rFonts w:asciiTheme="majorHAnsi" w:eastAsia="標楷體" w:hAnsiTheme="majorHAnsi" w:cstheme="majorHAnsi"/>
                <w:sz w:val="24"/>
                <w:szCs w:val="24"/>
              </w:rPr>
              <w:t>allery walk</w:t>
            </w:r>
            <w:r w:rsidRPr="005C00D2">
              <w:rPr>
                <w:rFonts w:ascii="Times New Roman" w:eastAsia="標楷體" w:hAnsi="Times New Roman" w:hint="eastAsia"/>
                <w:sz w:val="24"/>
                <w:szCs w:val="24"/>
              </w:rPr>
              <w:t>分享式學習</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930AC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r w:rsidR="00447F96" w:rsidRPr="00531C6F" w:rsidTr="00176B4B">
        <w:trPr>
          <w:trHeight w:val="844"/>
        </w:trPr>
        <w:tc>
          <w:tcPr>
            <w:tcW w:w="1701" w:type="dxa"/>
            <w:shd w:val="clear" w:color="auto" w:fill="auto"/>
            <w:tcMar>
              <w:top w:w="100" w:type="dxa"/>
              <w:left w:w="100" w:type="dxa"/>
              <w:bottom w:w="100" w:type="dxa"/>
              <w:right w:w="100" w:type="dxa"/>
            </w:tcMar>
            <w:vAlign w:val="center"/>
          </w:tcPr>
          <w:p w:rsidR="00447F96" w:rsidRPr="00531C6F" w:rsidRDefault="00447F96" w:rsidP="00DE1215">
            <w:pPr>
              <w:adjustRightInd w:val="0"/>
              <w:snapToGrid w:val="0"/>
              <w:spacing w:after="0" w:line="240" w:lineRule="atLeast"/>
              <w:rPr>
                <w:rFonts w:ascii="標楷體" w:eastAsia="標楷體" w:hAnsi="標楷體"/>
                <w:color w:val="auto"/>
                <w:sz w:val="24"/>
                <w:szCs w:val="24"/>
              </w:rPr>
            </w:pPr>
            <w:r w:rsidRPr="00531C6F">
              <w:rPr>
                <w:rFonts w:ascii="標楷體" w:eastAsia="標楷體" w:hAnsi="標楷體"/>
                <w:color w:val="auto"/>
                <w:sz w:val="24"/>
                <w:szCs w:val="24"/>
              </w:rPr>
              <w:t>1</w:t>
            </w:r>
            <w:r w:rsidR="00DC7D14">
              <w:rPr>
                <w:rFonts w:ascii="標楷體" w:eastAsia="標楷體" w:hAnsi="標楷體" w:hint="eastAsia"/>
                <w:color w:val="auto"/>
                <w:sz w:val="24"/>
                <w:szCs w:val="24"/>
              </w:rPr>
              <w:t>5</w:t>
            </w:r>
            <w:r w:rsidRPr="00531C6F">
              <w:rPr>
                <w:rFonts w:ascii="標楷體" w:eastAsia="標楷體" w:hAnsi="標楷體"/>
                <w:color w:val="auto"/>
                <w:sz w:val="24"/>
                <w:szCs w:val="24"/>
              </w:rPr>
              <w:t>:</w:t>
            </w:r>
            <w:r w:rsidR="00DC7D14">
              <w:rPr>
                <w:rFonts w:ascii="標楷體" w:eastAsia="標楷體" w:hAnsi="標楷體" w:hint="eastAsia"/>
                <w:color w:val="auto"/>
                <w:sz w:val="24"/>
                <w:szCs w:val="24"/>
              </w:rPr>
              <w:t>4</w:t>
            </w:r>
            <w:r w:rsidRPr="00531C6F">
              <w:rPr>
                <w:rFonts w:ascii="標楷體" w:eastAsia="標楷體" w:hAnsi="標楷體"/>
                <w:color w:val="auto"/>
                <w:sz w:val="24"/>
                <w:szCs w:val="24"/>
              </w:rPr>
              <w:t>0~16:</w:t>
            </w:r>
            <w:r w:rsidR="00DC7D14">
              <w:rPr>
                <w:rFonts w:ascii="標楷體" w:eastAsia="標楷體" w:hAnsi="標楷體" w:hint="eastAsia"/>
                <w:color w:val="auto"/>
                <w:sz w:val="24"/>
                <w:szCs w:val="24"/>
              </w:rPr>
              <w:t>00</w:t>
            </w:r>
          </w:p>
        </w:tc>
        <w:tc>
          <w:tcPr>
            <w:tcW w:w="4360" w:type="dxa"/>
            <w:shd w:val="clear" w:color="auto" w:fill="auto"/>
            <w:tcMar>
              <w:top w:w="100" w:type="dxa"/>
              <w:left w:w="100" w:type="dxa"/>
              <w:bottom w:w="100" w:type="dxa"/>
              <w:right w:w="100" w:type="dxa"/>
            </w:tcMar>
            <w:vAlign w:val="center"/>
          </w:tcPr>
          <w:p w:rsidR="00447F96" w:rsidRPr="00531C6F" w:rsidRDefault="00447F96" w:rsidP="00D35E35">
            <w:pPr>
              <w:adjustRightInd w:val="0"/>
              <w:snapToGrid w:val="0"/>
              <w:spacing w:after="0" w:line="240" w:lineRule="atLeast"/>
              <w:jc w:val="center"/>
              <w:rPr>
                <w:rFonts w:ascii="標楷體" w:eastAsia="標楷體" w:hAnsi="標楷體"/>
                <w:color w:val="auto"/>
                <w:sz w:val="24"/>
                <w:szCs w:val="24"/>
              </w:rPr>
            </w:pPr>
            <w:r w:rsidRPr="00531C6F">
              <w:rPr>
                <w:rFonts w:ascii="標楷體" w:eastAsia="標楷體" w:hAnsi="標楷體" w:cs="Gungsuh" w:hint="eastAsia"/>
                <w:color w:val="auto"/>
                <w:sz w:val="24"/>
                <w:szCs w:val="24"/>
              </w:rPr>
              <w:t>C</w:t>
            </w:r>
            <w:r w:rsidRPr="00531C6F">
              <w:rPr>
                <w:rFonts w:ascii="標楷體" w:eastAsia="標楷體" w:hAnsi="標楷體" w:cs="Gungsuh"/>
                <w:color w:val="auto"/>
                <w:sz w:val="24"/>
                <w:szCs w:val="24"/>
              </w:rPr>
              <w:t>HECK OUT</w:t>
            </w:r>
          </w:p>
        </w:tc>
        <w:tc>
          <w:tcPr>
            <w:tcW w:w="2835" w:type="dxa"/>
            <w:vAlign w:val="center"/>
          </w:tcPr>
          <w:p w:rsidR="00D30717"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內聘講師(7/10、11)</w:t>
            </w:r>
          </w:p>
          <w:p w:rsidR="00447F96" w:rsidRPr="00531C6F" w:rsidRDefault="00D30717" w:rsidP="005C050C">
            <w:pPr>
              <w:adjustRightInd w:val="0"/>
              <w:snapToGrid w:val="0"/>
              <w:spacing w:after="0" w:line="180" w:lineRule="atLeast"/>
              <w:jc w:val="center"/>
              <w:rPr>
                <w:rFonts w:ascii="標楷體" w:eastAsia="標楷體" w:hAnsi="標楷體" w:cs="新細明體"/>
                <w:color w:val="auto"/>
                <w:sz w:val="24"/>
                <w:szCs w:val="24"/>
              </w:rPr>
            </w:pPr>
            <w:r w:rsidRPr="00531C6F">
              <w:rPr>
                <w:rFonts w:ascii="標楷體" w:eastAsia="標楷體" w:hAnsi="標楷體" w:cs="新細明體" w:hint="eastAsia"/>
                <w:color w:val="auto"/>
                <w:sz w:val="24"/>
                <w:szCs w:val="24"/>
              </w:rPr>
              <w:t>內聘助理講師</w:t>
            </w:r>
            <w:r w:rsidR="00DE291B">
              <w:rPr>
                <w:rFonts w:ascii="標楷體" w:eastAsia="標楷體" w:hAnsi="標楷體" w:cs="新細明體" w:hint="eastAsia"/>
                <w:color w:val="auto"/>
                <w:sz w:val="24"/>
                <w:szCs w:val="24"/>
              </w:rPr>
              <w:t>6</w:t>
            </w:r>
            <w:r w:rsidR="0099142B" w:rsidRPr="00531C6F">
              <w:rPr>
                <w:rFonts w:ascii="標楷體" w:eastAsia="標楷體" w:hAnsi="標楷體" w:cs="新細明體" w:hint="eastAsia"/>
                <w:color w:val="auto"/>
                <w:sz w:val="24"/>
                <w:szCs w:val="24"/>
              </w:rPr>
              <w:t>人</w:t>
            </w:r>
          </w:p>
        </w:tc>
      </w:tr>
    </w:tbl>
    <w:p w:rsidR="005332CC" w:rsidRPr="00640FF5" w:rsidRDefault="005332CC" w:rsidP="00FB2C2E">
      <w:pPr>
        <w:spacing w:beforeLines="50" w:before="180" w:afterLines="50" w:after="180" w:line="400" w:lineRule="exact"/>
        <w:ind w:left="540" w:hangingChars="245" w:hanging="540"/>
        <w:rPr>
          <w:rFonts w:ascii="Times New Roman" w:eastAsia="標楷體" w:hAnsi="Times New Roman"/>
        </w:rPr>
      </w:pPr>
      <w:r w:rsidRPr="00640FF5">
        <w:rPr>
          <w:rFonts w:ascii="Times New Roman" w:eastAsia="標楷體" w:hAnsi="Times New Roman"/>
          <w:b/>
        </w:rPr>
        <w:t>拾、獎</w:t>
      </w:r>
      <w:r w:rsidRPr="00640FF5">
        <w:rPr>
          <w:rFonts w:ascii="Times New Roman" w:eastAsia="標楷體" w:hAnsi="Times New Roman"/>
          <w:b/>
        </w:rPr>
        <w:t xml:space="preserve">  </w:t>
      </w:r>
      <w:r w:rsidRPr="00640FF5">
        <w:rPr>
          <w:rFonts w:ascii="Times New Roman" w:eastAsia="標楷體" w:hAnsi="Times New Roman"/>
          <w:b/>
        </w:rPr>
        <w:t>勵</w:t>
      </w:r>
      <w:r w:rsidRPr="00640FF5">
        <w:rPr>
          <w:rFonts w:ascii="Times New Roman" w:eastAsia="標楷體" w:hAnsi="Times New Roman"/>
        </w:rPr>
        <w:t>：承辦本活動工作人員，依相關獎勵規定辦法辦理敘獎事宜。</w:t>
      </w:r>
    </w:p>
    <w:p w:rsidR="005332CC" w:rsidRPr="00640FF5" w:rsidRDefault="005332CC" w:rsidP="00FB2C2E">
      <w:pPr>
        <w:spacing w:beforeLines="50" w:before="180" w:afterLines="50" w:after="180" w:line="400" w:lineRule="exact"/>
        <w:ind w:left="1489" w:hangingChars="676" w:hanging="1489"/>
        <w:rPr>
          <w:rFonts w:ascii="Times New Roman" w:eastAsia="標楷體" w:hAnsi="Times New Roman"/>
        </w:rPr>
      </w:pPr>
      <w:r w:rsidRPr="00640FF5">
        <w:rPr>
          <w:rFonts w:ascii="Times New Roman" w:eastAsia="標楷體" w:hAnsi="Times New Roman"/>
          <w:b/>
        </w:rPr>
        <w:t>拾</w:t>
      </w:r>
      <w:r w:rsidR="009D0C36">
        <w:rPr>
          <w:rFonts w:ascii="Times New Roman" w:eastAsia="標楷體" w:hAnsi="Times New Roman" w:hint="eastAsia"/>
          <w:b/>
        </w:rPr>
        <w:t>壹</w:t>
      </w:r>
      <w:r w:rsidRPr="00640FF5">
        <w:rPr>
          <w:rFonts w:ascii="Times New Roman" w:eastAsia="標楷體" w:hAnsi="Times New Roman"/>
          <w:b/>
        </w:rPr>
        <w:t>、經</w:t>
      </w:r>
      <w:r w:rsidRPr="00640FF5">
        <w:rPr>
          <w:rFonts w:ascii="Times New Roman" w:eastAsia="標楷體" w:hAnsi="Times New Roman"/>
          <w:b/>
        </w:rPr>
        <w:t xml:space="preserve">  </w:t>
      </w:r>
      <w:r w:rsidRPr="00640FF5">
        <w:rPr>
          <w:rFonts w:ascii="Times New Roman" w:eastAsia="標楷體" w:hAnsi="Times New Roman"/>
          <w:b/>
        </w:rPr>
        <w:t>費</w:t>
      </w:r>
      <w:r w:rsidRPr="00640FF5">
        <w:rPr>
          <w:rFonts w:ascii="Times New Roman" w:eastAsia="標楷體" w:hAnsi="Times New Roman"/>
        </w:rPr>
        <w:t>：本研習所需經費由教育部補助辦理精進國民中學及國民小學教師教學專業與課程品質計畫專款項下支應</w:t>
      </w:r>
      <w:r w:rsidRPr="00640FF5">
        <w:rPr>
          <w:rFonts w:ascii="Times New Roman" w:eastAsia="標楷體" w:hAnsi="Times New Roman" w:hint="eastAsia"/>
        </w:rPr>
        <w:t>（</w:t>
      </w:r>
      <w:r w:rsidRPr="00640FF5">
        <w:rPr>
          <w:rFonts w:ascii="Times New Roman" w:eastAsia="標楷體" w:hAnsi="Times New Roman"/>
        </w:rPr>
        <w:t>如附表</w:t>
      </w:r>
      <w:r w:rsidRPr="00640FF5">
        <w:rPr>
          <w:rFonts w:ascii="Times New Roman" w:eastAsia="標楷體" w:hAnsi="Times New Roman" w:hint="eastAsia"/>
        </w:rPr>
        <w:t>）</w:t>
      </w:r>
      <w:r w:rsidRPr="00640FF5">
        <w:rPr>
          <w:rFonts w:ascii="Times New Roman" w:eastAsia="標楷體" w:hAnsi="Times New Roman"/>
        </w:rPr>
        <w:t>。</w:t>
      </w:r>
    </w:p>
    <w:p w:rsidR="005332CC" w:rsidRPr="00640FF5" w:rsidRDefault="005332CC" w:rsidP="005332CC">
      <w:pPr>
        <w:spacing w:line="400" w:lineRule="exact"/>
        <w:ind w:left="991" w:hangingChars="450" w:hanging="991"/>
        <w:rPr>
          <w:rFonts w:ascii="Times New Roman" w:eastAsia="標楷體" w:hAnsi="Times New Roman"/>
          <w:b/>
        </w:rPr>
      </w:pPr>
      <w:r>
        <w:rPr>
          <w:rFonts w:ascii="Times New Roman" w:eastAsia="標楷體" w:hAnsi="Times New Roman"/>
          <w:b/>
        </w:rPr>
        <w:t>拾</w:t>
      </w:r>
      <w:r w:rsidR="009D0C36" w:rsidRPr="00640FF5">
        <w:rPr>
          <w:rFonts w:ascii="Times New Roman" w:eastAsia="標楷體" w:hAnsi="Times New Roman"/>
          <w:b/>
        </w:rPr>
        <w:t>貳</w:t>
      </w:r>
      <w:r w:rsidRPr="00640FF5">
        <w:rPr>
          <w:rFonts w:ascii="Times New Roman" w:eastAsia="標楷體" w:hAnsi="Times New Roman"/>
          <w:b/>
        </w:rPr>
        <w:t>、本計畫陳核准後實施。</w:t>
      </w:r>
    </w:p>
    <w:p w:rsidR="00D80047" w:rsidRPr="005332CC" w:rsidRDefault="00D80047" w:rsidP="006D41C2">
      <w:pPr>
        <w:spacing w:beforeLines="50" w:before="180" w:afterLines="50" w:after="180" w:line="400" w:lineRule="exact"/>
        <w:ind w:left="517" w:hangingChars="235" w:hanging="517"/>
      </w:pPr>
    </w:p>
    <w:sectPr w:rsidR="00D80047" w:rsidRPr="005332CC" w:rsidSect="00A30A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8A" w:rsidRDefault="00AC6E8A" w:rsidP="00CD6AE8">
      <w:pPr>
        <w:spacing w:after="0" w:line="240" w:lineRule="auto"/>
      </w:pPr>
      <w:r>
        <w:separator/>
      </w:r>
    </w:p>
  </w:endnote>
  <w:endnote w:type="continuationSeparator" w:id="0">
    <w:p w:rsidR="00AC6E8A" w:rsidRDefault="00AC6E8A" w:rsidP="00CD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8A" w:rsidRDefault="00AC6E8A" w:rsidP="00CD6AE8">
      <w:pPr>
        <w:spacing w:after="0" w:line="240" w:lineRule="auto"/>
      </w:pPr>
      <w:r>
        <w:separator/>
      </w:r>
    </w:p>
  </w:footnote>
  <w:footnote w:type="continuationSeparator" w:id="0">
    <w:p w:rsidR="00AC6E8A" w:rsidRDefault="00AC6E8A" w:rsidP="00CD6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96"/>
    <w:rsid w:val="0002470E"/>
    <w:rsid w:val="000A0771"/>
    <w:rsid w:val="00123AC0"/>
    <w:rsid w:val="00176B4B"/>
    <w:rsid w:val="001B26AC"/>
    <w:rsid w:val="00203455"/>
    <w:rsid w:val="002C6E80"/>
    <w:rsid w:val="003A0421"/>
    <w:rsid w:val="003A1395"/>
    <w:rsid w:val="00413D1C"/>
    <w:rsid w:val="0043354A"/>
    <w:rsid w:val="00447F96"/>
    <w:rsid w:val="00463936"/>
    <w:rsid w:val="00466AC3"/>
    <w:rsid w:val="00531C6F"/>
    <w:rsid w:val="005332CC"/>
    <w:rsid w:val="005C00D2"/>
    <w:rsid w:val="005C050C"/>
    <w:rsid w:val="006339AD"/>
    <w:rsid w:val="00646389"/>
    <w:rsid w:val="00665C77"/>
    <w:rsid w:val="00696658"/>
    <w:rsid w:val="006D259B"/>
    <w:rsid w:val="006D41C2"/>
    <w:rsid w:val="00717C8F"/>
    <w:rsid w:val="00762EA1"/>
    <w:rsid w:val="008043CA"/>
    <w:rsid w:val="00847ECB"/>
    <w:rsid w:val="00891564"/>
    <w:rsid w:val="0089254B"/>
    <w:rsid w:val="008A59E7"/>
    <w:rsid w:val="00930ACB"/>
    <w:rsid w:val="0099142B"/>
    <w:rsid w:val="009C0237"/>
    <w:rsid w:val="009D0C36"/>
    <w:rsid w:val="00A23603"/>
    <w:rsid w:val="00A30AD1"/>
    <w:rsid w:val="00A65E7E"/>
    <w:rsid w:val="00AC3B7E"/>
    <w:rsid w:val="00AC6E8A"/>
    <w:rsid w:val="00B86C91"/>
    <w:rsid w:val="00BA54EB"/>
    <w:rsid w:val="00BD22CC"/>
    <w:rsid w:val="00BE2627"/>
    <w:rsid w:val="00C2773A"/>
    <w:rsid w:val="00C5702D"/>
    <w:rsid w:val="00CD4832"/>
    <w:rsid w:val="00CD6AE8"/>
    <w:rsid w:val="00D1472B"/>
    <w:rsid w:val="00D30717"/>
    <w:rsid w:val="00D35E35"/>
    <w:rsid w:val="00D80047"/>
    <w:rsid w:val="00DC7D14"/>
    <w:rsid w:val="00DE1215"/>
    <w:rsid w:val="00DE291B"/>
    <w:rsid w:val="00E33031"/>
    <w:rsid w:val="00F10523"/>
    <w:rsid w:val="00FB2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9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7F96"/>
    <w:rPr>
      <w:i/>
      <w:iCs/>
    </w:rPr>
  </w:style>
  <w:style w:type="character" w:customStyle="1" w:styleId="2">
    <w:name w:val="正文文本 (2)_"/>
    <w:link w:val="21"/>
    <w:uiPriority w:val="99"/>
    <w:locked/>
    <w:rsid w:val="00447F96"/>
    <w:rPr>
      <w:rFonts w:ascii="細明體" w:eastAsia="細明體" w:cs="細明體"/>
      <w:shd w:val="clear" w:color="auto" w:fill="FFFFFF"/>
    </w:rPr>
  </w:style>
  <w:style w:type="paragraph" w:customStyle="1" w:styleId="21">
    <w:name w:val="正文文本 (2)1"/>
    <w:basedOn w:val="a"/>
    <w:link w:val="2"/>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447F96"/>
    <w:rPr>
      <w:rFonts w:ascii="細明體" w:eastAsia="細明體" w:cs="細明體"/>
      <w:sz w:val="30"/>
      <w:szCs w:val="30"/>
      <w:shd w:val="clear" w:color="auto" w:fill="FFFFFF"/>
    </w:rPr>
  </w:style>
  <w:style w:type="paragraph" w:customStyle="1" w:styleId="11">
    <w:name w:val="标题 #11"/>
    <w:basedOn w:val="a"/>
    <w:link w:val="1"/>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447F96"/>
    <w:rPr>
      <w:rFonts w:ascii="細明體" w:eastAsia="細明體" w:cs="細明體"/>
      <w:sz w:val="22"/>
      <w:szCs w:val="22"/>
      <w:u w:val="none"/>
    </w:rPr>
  </w:style>
  <w:style w:type="character" w:customStyle="1" w:styleId="10">
    <w:name w:val="标题 #1"/>
    <w:uiPriority w:val="99"/>
    <w:rsid w:val="00447F96"/>
    <w:rPr>
      <w:rFonts w:ascii="細明體" w:eastAsia="細明體" w:cs="細明體"/>
      <w:sz w:val="30"/>
      <w:szCs w:val="30"/>
      <w:u w:val="none"/>
    </w:rPr>
  </w:style>
  <w:style w:type="character" w:customStyle="1" w:styleId="2ZZ1">
    <w:name w:val="正文文本 (2) + ??Z ??Z1"/>
    <w:uiPriority w:val="99"/>
    <w:rsid w:val="00447F96"/>
    <w:rPr>
      <w:rFonts w:ascii="細明體" w:eastAsia="細明體" w:cs="細明體"/>
      <w:spacing w:val="120"/>
      <w:szCs w:val="22"/>
      <w:u w:val="none"/>
      <w:shd w:val="clear" w:color="auto" w:fill="FFFFFF"/>
    </w:rPr>
  </w:style>
  <w:style w:type="character" w:customStyle="1" w:styleId="2ZZ10">
    <w:name w:val="正文文本 (2) + ??Z ??Z 间1"/>
    <w:uiPriority w:val="99"/>
    <w:rsid w:val="00447F96"/>
    <w:rPr>
      <w:rFonts w:ascii="細明體" w:eastAsia="細明體" w:cs="細明體"/>
      <w:spacing w:val="230"/>
      <w:szCs w:val="22"/>
      <w:u w:val="none"/>
      <w:shd w:val="clear" w:color="auto" w:fill="FFFFFF"/>
    </w:rPr>
  </w:style>
  <w:style w:type="character" w:customStyle="1" w:styleId="20">
    <w:name w:val="正文文本 (2)"/>
    <w:uiPriority w:val="99"/>
    <w:rsid w:val="00447F96"/>
    <w:rPr>
      <w:rFonts w:ascii="細明體" w:eastAsia="細明體" w:cs="細明體"/>
      <w:szCs w:val="22"/>
      <w:u w:val="none"/>
      <w:shd w:val="clear" w:color="auto" w:fill="FFFFFF"/>
    </w:rPr>
  </w:style>
  <w:style w:type="paragraph" w:styleId="a4">
    <w:name w:val="header"/>
    <w:basedOn w:val="a"/>
    <w:link w:val="a5"/>
    <w:uiPriority w:val="99"/>
    <w:unhideWhenUsed/>
    <w:rsid w:val="00CD6AE8"/>
    <w:pPr>
      <w:tabs>
        <w:tab w:val="center" w:pos="4153"/>
        <w:tab w:val="right" w:pos="8306"/>
      </w:tabs>
      <w:snapToGrid w:val="0"/>
    </w:pPr>
    <w:rPr>
      <w:sz w:val="20"/>
      <w:szCs w:val="20"/>
    </w:rPr>
  </w:style>
  <w:style w:type="character" w:customStyle="1" w:styleId="a5">
    <w:name w:val="頁首 字元"/>
    <w:basedOn w:val="a0"/>
    <w:link w:val="a4"/>
    <w:uiPriority w:val="99"/>
    <w:rsid w:val="00CD6AE8"/>
    <w:rPr>
      <w:rFonts w:ascii="Calibri" w:eastAsia="新細明體" w:hAnsi="Calibri" w:cs="Calibri"/>
      <w:color w:val="000000"/>
      <w:kern w:val="0"/>
      <w:sz w:val="20"/>
      <w:szCs w:val="20"/>
    </w:rPr>
  </w:style>
  <w:style w:type="paragraph" w:styleId="a6">
    <w:name w:val="footer"/>
    <w:basedOn w:val="a"/>
    <w:link w:val="a7"/>
    <w:uiPriority w:val="99"/>
    <w:unhideWhenUsed/>
    <w:rsid w:val="00CD6AE8"/>
    <w:pPr>
      <w:tabs>
        <w:tab w:val="center" w:pos="4153"/>
        <w:tab w:val="right" w:pos="8306"/>
      </w:tabs>
      <w:snapToGrid w:val="0"/>
    </w:pPr>
    <w:rPr>
      <w:sz w:val="20"/>
      <w:szCs w:val="20"/>
    </w:rPr>
  </w:style>
  <w:style w:type="character" w:customStyle="1" w:styleId="a7">
    <w:name w:val="頁尾 字元"/>
    <w:basedOn w:val="a0"/>
    <w:link w:val="a6"/>
    <w:uiPriority w:val="99"/>
    <w:rsid w:val="00CD6AE8"/>
    <w:rPr>
      <w:rFonts w:ascii="Calibri" w:eastAsia="新細明體"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9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47F96"/>
    <w:rPr>
      <w:i/>
      <w:iCs/>
    </w:rPr>
  </w:style>
  <w:style w:type="character" w:customStyle="1" w:styleId="2">
    <w:name w:val="正文文本 (2)_"/>
    <w:link w:val="21"/>
    <w:uiPriority w:val="99"/>
    <w:locked/>
    <w:rsid w:val="00447F96"/>
    <w:rPr>
      <w:rFonts w:ascii="細明體" w:eastAsia="細明體" w:cs="細明體"/>
      <w:shd w:val="clear" w:color="auto" w:fill="FFFFFF"/>
    </w:rPr>
  </w:style>
  <w:style w:type="paragraph" w:customStyle="1" w:styleId="21">
    <w:name w:val="正文文本 (2)1"/>
    <w:basedOn w:val="a"/>
    <w:link w:val="2"/>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447F96"/>
    <w:rPr>
      <w:rFonts w:ascii="細明體" w:eastAsia="細明體" w:cs="細明體"/>
      <w:sz w:val="30"/>
      <w:szCs w:val="30"/>
      <w:shd w:val="clear" w:color="auto" w:fill="FFFFFF"/>
    </w:rPr>
  </w:style>
  <w:style w:type="paragraph" w:customStyle="1" w:styleId="11">
    <w:name w:val="标题 #11"/>
    <w:basedOn w:val="a"/>
    <w:link w:val="1"/>
    <w:uiPriority w:val="99"/>
    <w:rsid w:val="00447F96"/>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447F96"/>
    <w:rPr>
      <w:rFonts w:ascii="細明體" w:eastAsia="細明體" w:cs="細明體"/>
      <w:sz w:val="22"/>
      <w:szCs w:val="22"/>
      <w:u w:val="none"/>
    </w:rPr>
  </w:style>
  <w:style w:type="character" w:customStyle="1" w:styleId="10">
    <w:name w:val="标题 #1"/>
    <w:uiPriority w:val="99"/>
    <w:rsid w:val="00447F96"/>
    <w:rPr>
      <w:rFonts w:ascii="細明體" w:eastAsia="細明體" w:cs="細明體"/>
      <w:sz w:val="30"/>
      <w:szCs w:val="30"/>
      <w:u w:val="none"/>
    </w:rPr>
  </w:style>
  <w:style w:type="character" w:customStyle="1" w:styleId="2ZZ1">
    <w:name w:val="正文文本 (2) + ??Z ??Z1"/>
    <w:uiPriority w:val="99"/>
    <w:rsid w:val="00447F96"/>
    <w:rPr>
      <w:rFonts w:ascii="細明體" w:eastAsia="細明體" w:cs="細明體"/>
      <w:spacing w:val="120"/>
      <w:szCs w:val="22"/>
      <w:u w:val="none"/>
      <w:shd w:val="clear" w:color="auto" w:fill="FFFFFF"/>
    </w:rPr>
  </w:style>
  <w:style w:type="character" w:customStyle="1" w:styleId="2ZZ10">
    <w:name w:val="正文文本 (2) + ??Z ??Z 间1"/>
    <w:uiPriority w:val="99"/>
    <w:rsid w:val="00447F96"/>
    <w:rPr>
      <w:rFonts w:ascii="細明體" w:eastAsia="細明體" w:cs="細明體"/>
      <w:spacing w:val="230"/>
      <w:szCs w:val="22"/>
      <w:u w:val="none"/>
      <w:shd w:val="clear" w:color="auto" w:fill="FFFFFF"/>
    </w:rPr>
  </w:style>
  <w:style w:type="character" w:customStyle="1" w:styleId="20">
    <w:name w:val="正文文本 (2)"/>
    <w:uiPriority w:val="99"/>
    <w:rsid w:val="00447F96"/>
    <w:rPr>
      <w:rFonts w:ascii="細明體" w:eastAsia="細明體" w:cs="細明體"/>
      <w:szCs w:val="22"/>
      <w:u w:val="none"/>
      <w:shd w:val="clear" w:color="auto" w:fill="FFFFFF"/>
    </w:rPr>
  </w:style>
  <w:style w:type="paragraph" w:styleId="a4">
    <w:name w:val="header"/>
    <w:basedOn w:val="a"/>
    <w:link w:val="a5"/>
    <w:uiPriority w:val="99"/>
    <w:unhideWhenUsed/>
    <w:rsid w:val="00CD6AE8"/>
    <w:pPr>
      <w:tabs>
        <w:tab w:val="center" w:pos="4153"/>
        <w:tab w:val="right" w:pos="8306"/>
      </w:tabs>
      <w:snapToGrid w:val="0"/>
    </w:pPr>
    <w:rPr>
      <w:sz w:val="20"/>
      <w:szCs w:val="20"/>
    </w:rPr>
  </w:style>
  <w:style w:type="character" w:customStyle="1" w:styleId="a5">
    <w:name w:val="頁首 字元"/>
    <w:basedOn w:val="a0"/>
    <w:link w:val="a4"/>
    <w:uiPriority w:val="99"/>
    <w:rsid w:val="00CD6AE8"/>
    <w:rPr>
      <w:rFonts w:ascii="Calibri" w:eastAsia="新細明體" w:hAnsi="Calibri" w:cs="Calibri"/>
      <w:color w:val="000000"/>
      <w:kern w:val="0"/>
      <w:sz w:val="20"/>
      <w:szCs w:val="20"/>
    </w:rPr>
  </w:style>
  <w:style w:type="paragraph" w:styleId="a6">
    <w:name w:val="footer"/>
    <w:basedOn w:val="a"/>
    <w:link w:val="a7"/>
    <w:uiPriority w:val="99"/>
    <w:unhideWhenUsed/>
    <w:rsid w:val="00CD6AE8"/>
    <w:pPr>
      <w:tabs>
        <w:tab w:val="center" w:pos="4153"/>
        <w:tab w:val="right" w:pos="8306"/>
      </w:tabs>
      <w:snapToGrid w:val="0"/>
    </w:pPr>
    <w:rPr>
      <w:sz w:val="20"/>
      <w:szCs w:val="20"/>
    </w:rPr>
  </w:style>
  <w:style w:type="character" w:customStyle="1" w:styleId="a7">
    <w:name w:val="頁尾 字元"/>
    <w:basedOn w:val="a0"/>
    <w:link w:val="a6"/>
    <w:uiPriority w:val="99"/>
    <w:rsid w:val="00CD6AE8"/>
    <w:rPr>
      <w:rFonts w:ascii="Calibri" w:eastAsia="新細明體"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Company>Microsoft</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Domain</cp:lastModifiedBy>
  <cp:revision>2</cp:revision>
  <dcterms:created xsi:type="dcterms:W3CDTF">2019-07-01T00:21:00Z</dcterms:created>
  <dcterms:modified xsi:type="dcterms:W3CDTF">2019-07-01T00:21:00Z</dcterms:modified>
</cp:coreProperties>
</file>