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AA" w:rsidRPr="003F6726" w:rsidRDefault="003F6726" w:rsidP="003F672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3F6726">
        <w:rPr>
          <w:rFonts w:ascii="Times New Roman" w:eastAsia="標楷體" w:hAnsi="標楷體" w:cs="Times New Roman"/>
          <w:b/>
          <w:sz w:val="32"/>
          <w:szCs w:val="32"/>
        </w:rPr>
        <w:t>「土壤</w:t>
      </w:r>
      <w:r w:rsidR="00A3521E">
        <w:rPr>
          <w:rFonts w:ascii="Times New Roman" w:eastAsia="標楷體" w:hAnsi="標楷體" w:cs="Times New Roman" w:hint="eastAsia"/>
          <w:b/>
          <w:sz w:val="32"/>
          <w:szCs w:val="32"/>
        </w:rPr>
        <w:t>功能與</w:t>
      </w:r>
      <w:r w:rsidRPr="003F6726">
        <w:rPr>
          <w:rFonts w:ascii="Times New Roman" w:eastAsia="標楷體" w:hAnsi="標楷體" w:cs="Times New Roman"/>
          <w:b/>
          <w:sz w:val="32"/>
          <w:szCs w:val="32"/>
        </w:rPr>
        <w:t>健康檢查」國</w:t>
      </w:r>
      <w:r w:rsidR="00A854AD">
        <w:rPr>
          <w:rFonts w:ascii="Times New Roman" w:eastAsia="標楷體" w:hAnsi="標楷體" w:cs="Times New Roman"/>
          <w:b/>
          <w:sz w:val="32"/>
          <w:szCs w:val="32"/>
        </w:rPr>
        <w:t>、</w:t>
      </w:r>
      <w:r w:rsidRPr="003F6726">
        <w:rPr>
          <w:rFonts w:ascii="Times New Roman" w:eastAsia="標楷體" w:hAnsi="標楷體" w:cs="Times New Roman"/>
          <w:b/>
          <w:sz w:val="32"/>
          <w:szCs w:val="32"/>
        </w:rPr>
        <w:t>高中種子教師研習營</w:t>
      </w:r>
      <w:bookmarkEnd w:id="0"/>
    </w:p>
    <w:p w:rsidR="003F6726" w:rsidRPr="003F6726" w:rsidRDefault="003F6726">
      <w:pPr>
        <w:rPr>
          <w:rFonts w:ascii="Times New Roman" w:eastAsia="標楷體" w:hAnsi="Times New Roman" w:cs="Times New Roman"/>
        </w:rPr>
      </w:pPr>
      <w:r w:rsidRPr="003F6726">
        <w:rPr>
          <w:rFonts w:ascii="Times New Roman" w:eastAsia="標楷體" w:hAnsi="標楷體" w:cs="Times New Roman"/>
          <w:b/>
        </w:rPr>
        <w:t>日期</w:t>
      </w:r>
      <w:r w:rsidRPr="003F6726">
        <w:rPr>
          <w:rFonts w:ascii="Times New Roman" w:eastAsia="標楷體" w:hAnsi="標楷體" w:cs="Times New Roman"/>
        </w:rPr>
        <w:t>：</w:t>
      </w:r>
      <w:r w:rsidRPr="003F6726">
        <w:rPr>
          <w:rFonts w:ascii="Times New Roman" w:eastAsia="標楷體" w:hAnsi="Times New Roman" w:cs="Times New Roman"/>
        </w:rPr>
        <w:t>108</w:t>
      </w:r>
      <w:r w:rsidRPr="003F6726">
        <w:rPr>
          <w:rFonts w:ascii="Times New Roman" w:eastAsia="標楷體" w:hAnsi="標楷體" w:cs="Times New Roman"/>
        </w:rPr>
        <w:t>年</w:t>
      </w:r>
      <w:r w:rsidRPr="003F6726">
        <w:rPr>
          <w:rFonts w:ascii="Times New Roman" w:eastAsia="標楷體" w:hAnsi="Times New Roman" w:cs="Times New Roman"/>
        </w:rPr>
        <w:t>1</w:t>
      </w:r>
      <w:r w:rsidRPr="003F6726">
        <w:rPr>
          <w:rFonts w:ascii="Times New Roman" w:eastAsia="標楷體" w:hAnsi="標楷體" w:cs="Times New Roman"/>
        </w:rPr>
        <w:t>月</w:t>
      </w:r>
      <w:r w:rsidRPr="003F6726">
        <w:rPr>
          <w:rFonts w:ascii="Times New Roman" w:eastAsia="標楷體" w:hAnsi="Times New Roman" w:cs="Times New Roman"/>
        </w:rPr>
        <w:t>2</w:t>
      </w:r>
      <w:r w:rsidR="005F7803">
        <w:rPr>
          <w:rFonts w:ascii="Times New Roman" w:eastAsia="標楷體" w:hAnsi="Times New Roman" w:cs="Times New Roman" w:hint="eastAsia"/>
        </w:rPr>
        <w:t>8</w:t>
      </w:r>
      <w:r w:rsidRPr="003F6726">
        <w:rPr>
          <w:rFonts w:ascii="Times New Roman" w:eastAsia="標楷體" w:hAnsi="標楷體" w:cs="Times New Roman"/>
        </w:rPr>
        <w:t>－</w:t>
      </w:r>
      <w:r w:rsidRPr="003F6726">
        <w:rPr>
          <w:rFonts w:ascii="Times New Roman" w:eastAsia="標楷體" w:hAnsi="Times New Roman" w:cs="Times New Roman"/>
        </w:rPr>
        <w:t>2</w:t>
      </w:r>
      <w:r w:rsidR="005F7803">
        <w:rPr>
          <w:rFonts w:ascii="Times New Roman" w:eastAsia="標楷體" w:hAnsi="Times New Roman" w:cs="Times New Roman" w:hint="eastAsia"/>
        </w:rPr>
        <w:t>9</w:t>
      </w:r>
      <w:r w:rsidRPr="003F6726">
        <w:rPr>
          <w:rFonts w:ascii="Times New Roman" w:eastAsia="標楷體" w:hAnsi="標楷體" w:cs="Times New Roman"/>
        </w:rPr>
        <w:t>日</w:t>
      </w:r>
    </w:p>
    <w:p w:rsidR="003F6726" w:rsidRPr="003F6726" w:rsidRDefault="003F6726">
      <w:pPr>
        <w:rPr>
          <w:rFonts w:ascii="Times New Roman" w:eastAsia="標楷體" w:hAnsi="Times New Roman" w:cs="Times New Roman"/>
        </w:rPr>
      </w:pPr>
      <w:r w:rsidRPr="003F6726">
        <w:rPr>
          <w:rFonts w:ascii="Times New Roman" w:eastAsia="標楷體" w:hAnsi="標楷體" w:cs="Times New Roman"/>
          <w:b/>
        </w:rPr>
        <w:t>地點</w:t>
      </w:r>
      <w:r w:rsidRPr="003F6726">
        <w:rPr>
          <w:rFonts w:ascii="Times New Roman" w:eastAsia="標楷體" w:hAnsi="標楷體" w:cs="Times New Roman"/>
        </w:rPr>
        <w:t>：</w:t>
      </w:r>
      <w:r w:rsidR="00051913" w:rsidRPr="003F6726">
        <w:rPr>
          <w:rFonts w:ascii="Times New Roman" w:eastAsia="標楷體" w:hAnsi="標楷體" w:cs="Times New Roman"/>
        </w:rPr>
        <w:t>國立</w:t>
      </w:r>
      <w:r w:rsidRPr="003F6726">
        <w:rPr>
          <w:rFonts w:ascii="Times New Roman" w:eastAsia="標楷體" w:hAnsi="標楷體" w:cs="Times New Roman"/>
        </w:rPr>
        <w:t>台中教育大學</w:t>
      </w:r>
    </w:p>
    <w:p w:rsidR="003F6726" w:rsidRPr="003F6726" w:rsidRDefault="003F6726">
      <w:pPr>
        <w:rPr>
          <w:rFonts w:ascii="Times New Roman" w:eastAsia="標楷體" w:hAnsi="Times New Roman" w:cs="Times New Roman"/>
        </w:rPr>
      </w:pPr>
      <w:r w:rsidRPr="003F6726">
        <w:rPr>
          <w:rFonts w:ascii="Times New Roman" w:eastAsia="標楷體" w:hAnsi="標楷體" w:cs="Times New Roman"/>
          <w:b/>
        </w:rPr>
        <w:t>主辦</w:t>
      </w:r>
      <w:r w:rsidRPr="003F6726">
        <w:rPr>
          <w:rFonts w:ascii="Times New Roman" w:eastAsia="標楷體" w:hAnsi="標楷體" w:cs="Times New Roman"/>
        </w:rPr>
        <w:t>：國立中興大學土壤環境科學系</w:t>
      </w:r>
    </w:p>
    <w:p w:rsidR="003F6726" w:rsidRDefault="003F6726" w:rsidP="009C27CD">
      <w:pPr>
        <w:ind w:left="721" w:hangingChars="300" w:hanging="721"/>
        <w:rPr>
          <w:rFonts w:ascii="Times New Roman" w:eastAsia="標楷體" w:hAnsi="標楷體" w:cs="Times New Roman"/>
        </w:rPr>
      </w:pPr>
      <w:r w:rsidRPr="003F6726">
        <w:rPr>
          <w:rFonts w:ascii="Times New Roman" w:eastAsia="標楷體" w:hAnsi="標楷體" w:cs="Times New Roman"/>
          <w:b/>
        </w:rPr>
        <w:t>協辦</w:t>
      </w:r>
      <w:r w:rsidRPr="003F6726">
        <w:rPr>
          <w:rFonts w:ascii="Times New Roman" w:eastAsia="標楷體" w:hAnsi="標楷體" w:cs="Times New Roman"/>
        </w:rPr>
        <w:t>：</w:t>
      </w:r>
      <w:r w:rsidR="009C27CD" w:rsidRPr="003F6726">
        <w:rPr>
          <w:rFonts w:ascii="Times New Roman" w:eastAsia="標楷體" w:hAnsi="標楷體" w:cs="Times New Roman"/>
        </w:rPr>
        <w:t>國立中興大學</w:t>
      </w:r>
      <w:r w:rsidR="009C27CD" w:rsidRPr="009C27CD">
        <w:rPr>
          <w:rFonts w:ascii="Times New Roman" w:eastAsia="標楷體" w:hAnsi="標楷體" w:cs="Times New Roman" w:hint="eastAsia"/>
        </w:rPr>
        <w:t>環境保育暨防災科技研究中心</w:t>
      </w:r>
      <w:r w:rsidR="009C27CD">
        <w:rPr>
          <w:rFonts w:ascii="Times New Roman" w:eastAsia="標楷體" w:hAnsi="標楷體" w:cs="Times New Roman" w:hint="eastAsia"/>
        </w:rPr>
        <w:t>/</w:t>
      </w:r>
      <w:r w:rsidR="00A7460D" w:rsidRPr="003F6726">
        <w:rPr>
          <w:rFonts w:ascii="Times New Roman" w:eastAsia="標楷體" w:hAnsi="標楷體" w:cs="Times New Roman"/>
        </w:rPr>
        <w:t>國立</w:t>
      </w:r>
      <w:r w:rsidRPr="003F6726">
        <w:rPr>
          <w:rFonts w:ascii="Times New Roman" w:eastAsia="標楷體" w:hAnsi="標楷體" w:cs="Times New Roman"/>
        </w:rPr>
        <w:t>台中教育大學</w:t>
      </w:r>
      <w:r w:rsidR="00A7460D" w:rsidRPr="00A7460D">
        <w:rPr>
          <w:rFonts w:ascii="Times New Roman" w:eastAsia="標楷體" w:hAnsi="標楷體" w:cs="Times New Roman" w:hint="eastAsia"/>
        </w:rPr>
        <w:t>科學教育與應用學系</w:t>
      </w:r>
      <w:r w:rsidR="00637258">
        <w:rPr>
          <w:rFonts w:ascii="Times New Roman" w:eastAsia="標楷體" w:hAnsi="標楷體" w:cs="Times New Roman" w:hint="eastAsia"/>
        </w:rPr>
        <w:t>/</w:t>
      </w:r>
      <w:r w:rsidR="00637258">
        <w:rPr>
          <w:rFonts w:ascii="Times New Roman" w:eastAsia="標楷體" w:hAnsi="標楷體" w:cs="Times New Roman" w:hint="eastAsia"/>
        </w:rPr>
        <w:t>國立彰化師範大學地理學系</w:t>
      </w:r>
    </w:p>
    <w:p w:rsidR="003F6726" w:rsidRDefault="003F6726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b/>
        </w:rPr>
        <w:t>活動</w:t>
      </w:r>
      <w:r w:rsidRPr="003F6726">
        <w:rPr>
          <w:rFonts w:ascii="Times New Roman" w:eastAsia="標楷體" w:hAnsi="標楷體" w:cs="Times New Roman"/>
          <w:b/>
        </w:rPr>
        <w:t>說明</w:t>
      </w:r>
      <w:r>
        <w:rPr>
          <w:rFonts w:ascii="Times New Roman" w:eastAsia="標楷體" w:hAnsi="標楷體" w:cs="Times New Roman"/>
        </w:rPr>
        <w:t>：</w:t>
      </w:r>
    </w:p>
    <w:p w:rsidR="00797926" w:rsidRDefault="00A7460D" w:rsidP="00051913">
      <w:pPr>
        <w:ind w:leftChars="200" w:left="480"/>
        <w:rPr>
          <w:rFonts w:ascii="Times New Roman" w:eastAsia="標楷體" w:hAnsi="標楷體" w:cs="Times New Roman"/>
        </w:rPr>
      </w:pPr>
      <w:r w:rsidRPr="00A7460D">
        <w:rPr>
          <w:rFonts w:ascii="Times New Roman" w:eastAsia="標楷體" w:hAnsi="標楷體" w:cs="Times New Roman" w:hint="eastAsia"/>
        </w:rPr>
        <w:t>土壤是人類的沉默盟友，</w:t>
      </w:r>
      <w:r w:rsidR="00797926">
        <w:rPr>
          <w:rFonts w:ascii="Times New Roman" w:eastAsia="標楷體" w:hAnsi="標楷體" w:cs="Times New Roman" w:hint="eastAsia"/>
        </w:rPr>
        <w:t>除了有</w:t>
      </w:r>
      <w:r w:rsidR="00797926">
        <w:rPr>
          <w:rFonts w:ascii="Times New Roman" w:eastAsia="標楷體" w:hAnsi="標楷體" w:cs="Times New Roman" w:hint="eastAsia"/>
        </w:rPr>
        <w:t>95%</w:t>
      </w:r>
      <w:r w:rsidR="00797926">
        <w:rPr>
          <w:rFonts w:ascii="Times New Roman" w:eastAsia="標楷體" w:hAnsi="標楷體" w:cs="Times New Roman" w:hint="eastAsia"/>
        </w:rPr>
        <w:t>的人類食物源自於土壤外，土壤也具有淨化水質、循環分解、調節氣候、</w:t>
      </w:r>
      <w:r w:rsidR="00797926">
        <w:rPr>
          <w:rFonts w:ascii="Times New Roman" w:eastAsia="標楷體" w:hAnsi="標楷體" w:cs="Times New Roman"/>
        </w:rPr>
        <w:t>…</w:t>
      </w:r>
      <w:r w:rsidR="00797926">
        <w:rPr>
          <w:rFonts w:ascii="Times New Roman" w:eastAsia="標楷體" w:hAnsi="標楷體" w:cs="Times New Roman" w:hint="eastAsia"/>
        </w:rPr>
        <w:t>等多項生態服務功能，因此</w:t>
      </w:r>
      <w:r w:rsidR="003432B3">
        <w:rPr>
          <w:rFonts w:ascii="Times New Roman" w:eastAsia="標楷體" w:hAnsi="標楷體" w:cs="Times New Roman" w:hint="eastAsia"/>
        </w:rPr>
        <w:t>擁</w:t>
      </w:r>
      <w:r w:rsidR="00B03197">
        <w:rPr>
          <w:rFonts w:ascii="Times New Roman" w:eastAsia="標楷體" w:hAnsi="標楷體" w:cs="Times New Roman" w:hint="eastAsia"/>
        </w:rPr>
        <w:t>有健康的土壤才能擁有</w:t>
      </w:r>
      <w:r w:rsidRPr="00A7460D">
        <w:rPr>
          <w:rFonts w:ascii="Times New Roman" w:eastAsia="標楷體" w:hAnsi="標楷體" w:cs="Times New Roman" w:hint="eastAsia"/>
        </w:rPr>
        <w:t>健康</w:t>
      </w:r>
      <w:r w:rsidR="00B03197">
        <w:rPr>
          <w:rFonts w:ascii="Times New Roman" w:eastAsia="標楷體" w:hAnsi="標楷體" w:cs="Times New Roman" w:hint="eastAsia"/>
        </w:rPr>
        <w:t>的</w:t>
      </w:r>
      <w:r w:rsidRPr="00A7460D">
        <w:rPr>
          <w:rFonts w:ascii="Times New Roman" w:eastAsia="標楷體" w:hAnsi="標楷體" w:cs="Times New Roman" w:hint="eastAsia"/>
        </w:rPr>
        <w:t>生活。</w:t>
      </w:r>
      <w:r w:rsidR="00A854AD" w:rsidRPr="00A854AD">
        <w:rPr>
          <w:rFonts w:ascii="Times New Roman" w:eastAsia="標楷體" w:hAnsi="標楷體" w:cs="Times New Roman" w:hint="eastAsia"/>
        </w:rPr>
        <w:t>然而，</w:t>
      </w:r>
      <w:r w:rsidR="00797926">
        <w:rPr>
          <w:rFonts w:ascii="Times New Roman" w:eastAsia="標楷體" w:hAnsi="標楷體" w:cs="Times New Roman" w:hint="eastAsia"/>
        </w:rPr>
        <w:t>在目前國、高中的教科書中，對於土壤的介紹非常貧乏，因此國人</w:t>
      </w:r>
      <w:r w:rsidR="00A854AD" w:rsidRPr="00A854AD">
        <w:rPr>
          <w:rFonts w:ascii="Times New Roman" w:eastAsia="標楷體" w:hAnsi="標楷體" w:cs="Times New Roman" w:hint="eastAsia"/>
        </w:rPr>
        <w:t>常常忽視了</w:t>
      </w:r>
      <w:r w:rsidR="00446B46">
        <w:rPr>
          <w:rFonts w:ascii="Times New Roman" w:eastAsia="標楷體" w:hAnsi="標楷體" w:cs="Times New Roman" w:hint="eastAsia"/>
        </w:rPr>
        <w:t>維護</w:t>
      </w:r>
      <w:r w:rsidR="00A854AD" w:rsidRPr="00A854AD">
        <w:rPr>
          <w:rFonts w:ascii="Times New Roman" w:eastAsia="標楷體" w:hAnsi="標楷體" w:cs="Times New Roman" w:hint="eastAsia"/>
        </w:rPr>
        <w:t>土壤</w:t>
      </w:r>
      <w:r w:rsidR="00446B46" w:rsidRPr="00A854AD">
        <w:rPr>
          <w:rFonts w:ascii="Times New Roman" w:eastAsia="標楷體" w:hAnsi="標楷體" w:cs="Times New Roman" w:hint="eastAsia"/>
        </w:rPr>
        <w:t>健康</w:t>
      </w:r>
      <w:r w:rsidR="00A854AD" w:rsidRPr="00A854AD">
        <w:rPr>
          <w:rFonts w:ascii="Times New Roman" w:eastAsia="標楷體" w:hAnsi="標楷體" w:cs="Times New Roman" w:hint="eastAsia"/>
        </w:rPr>
        <w:t>的重要性，僅在當土壤被過度榨取喪失其正常功能後，才會認知到擁有健康土壤的重要，但通常為時已晚，因為土壤是一種極不容易再生的寶貴資源。</w:t>
      </w:r>
      <w:r w:rsidR="004F7705">
        <w:rPr>
          <w:rFonts w:ascii="Times New Roman" w:eastAsia="標楷體" w:hAnsi="標楷體" w:cs="Times New Roman" w:hint="eastAsia"/>
        </w:rPr>
        <w:t>本研習活動期望能針對國、高中熱心於環境生態教育的老師，提供進一步</w:t>
      </w:r>
      <w:r w:rsidR="004F7705" w:rsidRPr="00A854AD">
        <w:rPr>
          <w:rFonts w:ascii="Times New Roman" w:eastAsia="標楷體" w:hAnsi="標楷體" w:cs="Times New Roman" w:hint="eastAsia"/>
        </w:rPr>
        <w:t>深入瞭解和認識土壤重要功能</w:t>
      </w:r>
      <w:r w:rsidR="004F7705">
        <w:rPr>
          <w:rFonts w:ascii="Times New Roman" w:eastAsia="標楷體" w:hAnsi="標楷體" w:cs="Times New Roman" w:hint="eastAsia"/>
        </w:rPr>
        <w:t>的機會，並</w:t>
      </w:r>
      <w:r w:rsidR="004F7705" w:rsidRPr="00A854AD">
        <w:rPr>
          <w:rFonts w:ascii="Times New Roman" w:eastAsia="標楷體" w:hAnsi="標楷體" w:cs="Times New Roman" w:hint="eastAsia"/>
        </w:rPr>
        <w:t>說明如何使用簡單器材</w:t>
      </w:r>
      <w:r w:rsidR="00051913">
        <w:rPr>
          <w:rFonts w:ascii="Times New Roman" w:eastAsia="標楷體" w:hAnsi="標楷體" w:cs="Times New Roman" w:hint="eastAsia"/>
        </w:rPr>
        <w:t>指導同學</w:t>
      </w:r>
      <w:r w:rsidR="004F7705" w:rsidRPr="00A854AD">
        <w:rPr>
          <w:rFonts w:ascii="Times New Roman" w:eastAsia="標楷體" w:hAnsi="標楷體" w:cs="Times New Roman" w:hint="eastAsia"/>
        </w:rPr>
        <w:t>進行</w:t>
      </w:r>
      <w:r w:rsidR="003432B3">
        <w:rPr>
          <w:rFonts w:ascii="Times New Roman" w:eastAsia="標楷體" w:hAnsi="標楷體" w:cs="Times New Roman" w:hint="eastAsia"/>
        </w:rPr>
        <w:t>簡易</w:t>
      </w:r>
      <w:r w:rsidR="004F7705" w:rsidRPr="00A854AD">
        <w:rPr>
          <w:rFonts w:ascii="Times New Roman" w:eastAsia="標楷體" w:hAnsi="標楷體" w:cs="Times New Roman" w:hint="eastAsia"/>
        </w:rPr>
        <w:t>的土壤健康檢查</w:t>
      </w:r>
      <w:r w:rsidR="004F7705">
        <w:rPr>
          <w:rFonts w:ascii="Times New Roman" w:eastAsia="標楷體" w:hAnsi="標楷體" w:cs="Times New Roman" w:hint="eastAsia"/>
        </w:rPr>
        <w:t>，</w:t>
      </w:r>
      <w:r w:rsidR="00807AAE">
        <w:rPr>
          <w:rFonts w:ascii="Times New Roman" w:eastAsia="標楷體" w:hAnsi="標楷體" w:cs="Times New Roman" w:hint="eastAsia"/>
        </w:rPr>
        <w:t>進而</w:t>
      </w:r>
      <w:r w:rsidR="00B82FB5">
        <w:rPr>
          <w:rFonts w:ascii="Times New Roman" w:eastAsia="標楷體" w:hAnsi="標楷體" w:cs="Times New Roman" w:hint="eastAsia"/>
        </w:rPr>
        <w:t>協助國、高中老師於校內開設</w:t>
      </w:r>
      <w:r w:rsidR="00807AAE">
        <w:rPr>
          <w:rFonts w:ascii="Times New Roman" w:eastAsia="標楷體" w:hAnsi="標楷體" w:cs="Times New Roman" w:hint="eastAsia"/>
        </w:rPr>
        <w:t>新</w:t>
      </w:r>
      <w:r w:rsidR="00B82FB5">
        <w:rPr>
          <w:rFonts w:ascii="Times New Roman" w:eastAsia="標楷體" w:hAnsi="標楷體" w:cs="Times New Roman" w:hint="eastAsia"/>
        </w:rPr>
        <w:t>課綱所規定的彈性選修</w:t>
      </w:r>
      <w:r w:rsidR="00807AAE">
        <w:rPr>
          <w:rFonts w:ascii="Times New Roman" w:eastAsia="標楷體" w:hAnsi="標楷體" w:cs="Times New Roman" w:hint="eastAsia"/>
        </w:rPr>
        <w:t>課程</w:t>
      </w:r>
      <w:r w:rsidR="00807AAE">
        <w:rPr>
          <w:rFonts w:ascii="Times New Roman" w:eastAsia="標楷體" w:hAnsi="標楷體" w:cs="Times New Roman" w:hint="eastAsia"/>
        </w:rPr>
        <w:t>(</w:t>
      </w:r>
      <w:r w:rsidR="00807AAE">
        <w:rPr>
          <w:rFonts w:ascii="Times New Roman" w:eastAsia="標楷體" w:hAnsi="標楷體" w:cs="Times New Roman" w:hint="eastAsia"/>
        </w:rPr>
        <w:t>如「</w:t>
      </w:r>
      <w:r w:rsidR="00807AAE" w:rsidRPr="00807AAE">
        <w:rPr>
          <w:rFonts w:ascii="Times New Roman" w:eastAsia="標楷體" w:hAnsi="標楷體" w:cs="Times New Roman" w:hint="eastAsia"/>
        </w:rPr>
        <w:t>跨領域統整性主題</w:t>
      </w:r>
      <w:r w:rsidR="00807AAE" w:rsidRPr="00807AAE">
        <w:rPr>
          <w:rFonts w:ascii="Times New Roman" w:eastAsia="標楷體" w:hAnsi="標楷體" w:cs="Times New Roman" w:hint="eastAsia"/>
        </w:rPr>
        <w:t>/</w:t>
      </w:r>
      <w:r w:rsidR="00807AAE" w:rsidRPr="00807AAE">
        <w:rPr>
          <w:rFonts w:ascii="Times New Roman" w:eastAsia="標楷體" w:hAnsi="標楷體" w:cs="Times New Roman" w:hint="eastAsia"/>
        </w:rPr>
        <w:t>專題</w:t>
      </w:r>
      <w:r w:rsidR="00807AAE" w:rsidRPr="00807AAE">
        <w:rPr>
          <w:rFonts w:ascii="Times New Roman" w:eastAsia="標楷體" w:hAnsi="標楷體" w:cs="Times New Roman" w:hint="eastAsia"/>
        </w:rPr>
        <w:t>/</w:t>
      </w:r>
      <w:r w:rsidR="00807AAE" w:rsidRPr="00807AAE">
        <w:rPr>
          <w:rFonts w:ascii="Times New Roman" w:eastAsia="標楷體" w:hAnsi="標楷體" w:cs="Times New Roman" w:hint="eastAsia"/>
        </w:rPr>
        <w:t>議題探究</w:t>
      </w:r>
      <w:r w:rsidR="00807AAE">
        <w:rPr>
          <w:rFonts w:ascii="Times New Roman" w:eastAsia="標楷體" w:hAnsi="標楷體" w:cs="Times New Roman" w:hint="eastAsia"/>
        </w:rPr>
        <w:t>」與「多元選修」</w:t>
      </w:r>
      <w:r w:rsidR="00807AAE">
        <w:rPr>
          <w:rFonts w:ascii="Times New Roman" w:eastAsia="標楷體" w:hAnsi="標楷體" w:cs="Times New Roman" w:hint="eastAsia"/>
        </w:rPr>
        <w:t>)</w:t>
      </w:r>
      <w:r w:rsidR="00B82FB5">
        <w:rPr>
          <w:rFonts w:ascii="Times New Roman" w:eastAsia="標楷體" w:hAnsi="標楷體" w:cs="Times New Roman" w:hint="eastAsia"/>
        </w:rPr>
        <w:t>，</w:t>
      </w:r>
      <w:r w:rsidR="00807AAE">
        <w:rPr>
          <w:rFonts w:ascii="Times New Roman" w:eastAsia="標楷體" w:hAnsi="標楷體" w:cs="Times New Roman" w:hint="eastAsia"/>
        </w:rPr>
        <w:t>除可引導同學將在校所</w:t>
      </w:r>
      <w:r w:rsidR="004F7705">
        <w:rPr>
          <w:rFonts w:ascii="Times New Roman" w:eastAsia="標楷體" w:hAnsi="標楷體" w:cs="Times New Roman" w:hint="eastAsia"/>
        </w:rPr>
        <w:t>習得有關物理、化學、生物和地科的知識</w:t>
      </w:r>
      <w:r w:rsidR="00807AAE">
        <w:rPr>
          <w:rFonts w:ascii="Times New Roman" w:eastAsia="標楷體" w:hAnsi="標楷體" w:cs="Times New Roman" w:hint="eastAsia"/>
        </w:rPr>
        <w:t>實際</w:t>
      </w:r>
      <w:r w:rsidR="004F7705">
        <w:rPr>
          <w:rFonts w:ascii="Times New Roman" w:eastAsia="標楷體" w:hAnsi="標楷體" w:cs="Times New Roman" w:hint="eastAsia"/>
        </w:rPr>
        <w:t>應用</w:t>
      </w:r>
      <w:r w:rsidR="00807AAE">
        <w:rPr>
          <w:rFonts w:ascii="Times New Roman" w:eastAsia="標楷體" w:hAnsi="標楷體" w:cs="Times New Roman" w:hint="eastAsia"/>
        </w:rPr>
        <w:t>於土壤健康檢測</w:t>
      </w:r>
      <w:r w:rsidR="00BB176F">
        <w:rPr>
          <w:rFonts w:ascii="Times New Roman" w:eastAsia="標楷體" w:hAnsi="標楷體" w:cs="Times New Roman" w:hint="eastAsia"/>
        </w:rPr>
        <w:t>，以及參加科展競賽</w:t>
      </w:r>
      <w:r w:rsidR="00807AAE">
        <w:rPr>
          <w:rFonts w:ascii="Times New Roman" w:eastAsia="標楷體" w:hAnsi="標楷體" w:cs="Times New Roman" w:hint="eastAsia"/>
        </w:rPr>
        <w:t>外</w:t>
      </w:r>
      <w:r w:rsidR="00051913">
        <w:rPr>
          <w:rFonts w:ascii="Times New Roman" w:eastAsia="標楷體" w:hAnsi="標楷體" w:cs="Times New Roman" w:hint="eastAsia"/>
        </w:rPr>
        <w:t>，也可</w:t>
      </w:r>
      <w:r w:rsidR="004F7705" w:rsidRPr="00A854AD">
        <w:rPr>
          <w:rFonts w:ascii="Times New Roman" w:eastAsia="標楷體" w:hAnsi="標楷體" w:cs="Times New Roman" w:hint="eastAsia"/>
        </w:rPr>
        <w:t>協助共同維護和提升我國土壤的品質與健康。</w:t>
      </w:r>
      <w:r w:rsidR="00E041F6">
        <w:rPr>
          <w:rFonts w:ascii="Times New Roman" w:eastAsia="標楷體" w:hAnsi="標楷體" w:cs="Times New Roman" w:hint="eastAsia"/>
        </w:rPr>
        <w:t>本活動也將申請</w:t>
      </w:r>
      <w:r w:rsidR="00E041F6" w:rsidRPr="00E041F6">
        <w:rPr>
          <w:rFonts w:ascii="Times New Roman" w:eastAsia="標楷體" w:hAnsi="標楷體" w:cs="Times New Roman" w:hint="eastAsia"/>
        </w:rPr>
        <w:t>環保署環境教育時數和全國教師在職進修研習時數</w:t>
      </w:r>
      <w:r w:rsidR="00E041F6">
        <w:rPr>
          <w:rFonts w:ascii="Times New Roman" w:eastAsia="標楷體" w:hAnsi="標楷體" w:cs="Times New Roman" w:hint="eastAsia"/>
        </w:rPr>
        <w:t>認證。</w:t>
      </w:r>
    </w:p>
    <w:p w:rsidR="003F6726" w:rsidRDefault="003F6726">
      <w:pPr>
        <w:rPr>
          <w:rFonts w:ascii="Times New Roman" w:eastAsia="標楷體" w:hAnsi="標楷體" w:cs="Times New Roman"/>
        </w:rPr>
      </w:pPr>
      <w:r w:rsidRPr="003F6726">
        <w:rPr>
          <w:rFonts w:ascii="Times New Roman" w:eastAsia="標楷體" w:hAnsi="標楷體" w:cs="Times New Roman" w:hint="eastAsia"/>
          <w:b/>
        </w:rPr>
        <w:t>研習內容</w:t>
      </w:r>
      <w:r>
        <w:rPr>
          <w:rFonts w:ascii="Times New Roman" w:eastAsia="標楷體" w:hAnsi="標楷體" w:cs="Times New Roman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254"/>
        <w:gridCol w:w="1883"/>
        <w:gridCol w:w="1028"/>
        <w:gridCol w:w="1240"/>
        <w:gridCol w:w="2035"/>
      </w:tblGrid>
      <w:tr w:rsidR="00051913" w:rsidTr="00051913">
        <w:tc>
          <w:tcPr>
            <w:tcW w:w="1082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254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1883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活動內容</w:t>
            </w:r>
          </w:p>
        </w:tc>
        <w:tc>
          <w:tcPr>
            <w:tcW w:w="1028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240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2035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活動內容</w:t>
            </w:r>
          </w:p>
        </w:tc>
      </w:tr>
      <w:tr w:rsidR="00051913" w:rsidTr="00051913">
        <w:tc>
          <w:tcPr>
            <w:tcW w:w="1082" w:type="dxa"/>
            <w:vMerge w:val="restart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108/01/2</w:t>
            </w:r>
            <w:r w:rsidR="009F69BF">
              <w:rPr>
                <w:rFonts w:ascii="Times New Roman" w:eastAsia="標楷體" w:hAnsi="標楷體" w:cs="Times New Roman" w:hint="eastAsia"/>
                <w:sz w:val="20"/>
                <w:szCs w:val="20"/>
              </w:rPr>
              <w:t>8</w:t>
            </w:r>
          </w:p>
          <w:p w:rsidR="00051913" w:rsidRPr="00051913" w:rsidRDefault="00051913" w:rsidP="009F69B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9F69BF">
              <w:rPr>
                <w:rFonts w:ascii="Times New Roman" w:eastAsia="標楷體" w:hAnsi="標楷體" w:cs="Times New Roman" w:hint="eastAsia"/>
                <w:sz w:val="20"/>
                <w:szCs w:val="20"/>
              </w:rPr>
              <w:t>一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54" w:type="dxa"/>
          </w:tcPr>
          <w:p w:rsidR="00051913" w:rsidRPr="00051913" w:rsidRDefault="00051913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="00181026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:00-13: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051913" w:rsidRPr="00051913" w:rsidRDefault="00051913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報到</w:t>
            </w:r>
          </w:p>
        </w:tc>
        <w:tc>
          <w:tcPr>
            <w:tcW w:w="1028" w:type="dxa"/>
            <w:vMerge w:val="restart"/>
          </w:tcPr>
          <w:p w:rsidR="00051913" w:rsidRPr="00051913" w:rsidRDefault="00051913" w:rsidP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108/01/2</w:t>
            </w:r>
            <w:r w:rsidR="009F69BF">
              <w:rPr>
                <w:rFonts w:ascii="Times New Roman" w:eastAsia="標楷體" w:hAnsi="標楷體" w:cs="Times New Roman" w:hint="eastAsia"/>
                <w:sz w:val="20"/>
                <w:szCs w:val="20"/>
              </w:rPr>
              <w:t>9</w:t>
            </w:r>
          </w:p>
          <w:p w:rsidR="00051913" w:rsidRPr="00051913" w:rsidRDefault="00051913" w:rsidP="009F69B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9F69BF">
              <w:rPr>
                <w:rFonts w:ascii="Times New Roman" w:eastAsia="標楷體" w:hAnsi="標楷體" w:cs="Times New Roman" w:hint="eastAsia"/>
                <w:sz w:val="20"/>
                <w:szCs w:val="20"/>
              </w:rPr>
              <w:t>二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0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07:00-08:00</w:t>
            </w:r>
          </w:p>
        </w:tc>
        <w:tc>
          <w:tcPr>
            <w:tcW w:w="2035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早餐</w:t>
            </w:r>
          </w:p>
        </w:tc>
      </w:tr>
      <w:tr w:rsidR="00051913" w:rsidTr="00051913">
        <w:tc>
          <w:tcPr>
            <w:tcW w:w="1082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51913" w:rsidRPr="00051913" w:rsidRDefault="00051913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13: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0-13: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2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開幕</w:t>
            </w:r>
          </w:p>
        </w:tc>
        <w:tc>
          <w:tcPr>
            <w:tcW w:w="1028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08:10-12:00</w:t>
            </w:r>
          </w:p>
        </w:tc>
        <w:tc>
          <w:tcPr>
            <w:tcW w:w="2035" w:type="dxa"/>
          </w:tcPr>
          <w:p w:rsidR="00051913" w:rsidRPr="00051913" w:rsidRDefault="00637258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野外</w:t>
            </w:r>
            <w:r w:rsidR="00051913"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土壤剖面觀察</w:t>
            </w:r>
          </w:p>
        </w:tc>
      </w:tr>
      <w:tr w:rsidR="00051913" w:rsidTr="00051913">
        <w:tc>
          <w:tcPr>
            <w:tcW w:w="1082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51913" w:rsidRPr="00051913" w:rsidRDefault="00051913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13: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2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土壤物理特性介紹</w:t>
            </w:r>
          </w:p>
        </w:tc>
        <w:tc>
          <w:tcPr>
            <w:tcW w:w="1028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12:00-13:30</w:t>
            </w:r>
          </w:p>
        </w:tc>
        <w:tc>
          <w:tcPr>
            <w:tcW w:w="2035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午餐</w:t>
            </w:r>
          </w:p>
        </w:tc>
      </w:tr>
      <w:tr w:rsidR="00051913" w:rsidTr="00051913">
        <w:tc>
          <w:tcPr>
            <w:tcW w:w="1082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51913" w:rsidRPr="00051913" w:rsidRDefault="00051913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 w:rsidR="00D81F3F">
              <w:rPr>
                <w:rFonts w:ascii="Times New Roman" w:eastAsia="標楷體" w:hAnsi="標楷體" w:cs="Times New Roman" w:hint="eastAsia"/>
                <w:sz w:val="20"/>
                <w:szCs w:val="20"/>
              </w:rPr>
              <w:t>5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土壤化學特性介紹</w:t>
            </w:r>
          </w:p>
        </w:tc>
        <w:tc>
          <w:tcPr>
            <w:tcW w:w="1028" w:type="dxa"/>
            <w:vMerge/>
          </w:tcPr>
          <w:p w:rsidR="00051913" w:rsidRPr="00051913" w:rsidRDefault="00051913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51913" w:rsidRPr="00051913" w:rsidRDefault="00051913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13:30-15:00</w:t>
            </w:r>
          </w:p>
        </w:tc>
        <w:tc>
          <w:tcPr>
            <w:tcW w:w="2035" w:type="dxa"/>
          </w:tcPr>
          <w:p w:rsidR="00051913" w:rsidRPr="00051913" w:rsidRDefault="00637258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農試所</w:t>
            </w:r>
            <w:r w:rsidR="00051913"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土壤館參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觀</w:t>
            </w:r>
          </w:p>
        </w:tc>
      </w:tr>
      <w:tr w:rsidR="00D81F3F" w:rsidTr="00051913">
        <w:tc>
          <w:tcPr>
            <w:tcW w:w="1082" w:type="dxa"/>
            <w:vMerge/>
          </w:tcPr>
          <w:p w:rsidR="00D81F3F" w:rsidRPr="00051913" w:rsidRDefault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81F3F" w:rsidRPr="00051913" w:rsidRDefault="00D81F3F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5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5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D81F3F" w:rsidRPr="00051913" w:rsidRDefault="00D81F3F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土壤生物特性介紹</w:t>
            </w:r>
          </w:p>
        </w:tc>
        <w:tc>
          <w:tcPr>
            <w:tcW w:w="1028" w:type="dxa"/>
            <w:vMerge/>
          </w:tcPr>
          <w:p w:rsidR="00D81F3F" w:rsidRPr="00051913" w:rsidRDefault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81F3F" w:rsidRPr="00051913" w:rsidRDefault="00D81F3F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15:00-16:00</w:t>
            </w:r>
          </w:p>
        </w:tc>
        <w:tc>
          <w:tcPr>
            <w:tcW w:w="2035" w:type="dxa"/>
          </w:tcPr>
          <w:p w:rsidR="00D81F3F" w:rsidRPr="00051913" w:rsidRDefault="00D81F3F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綜合座談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意見交流</w:t>
            </w:r>
          </w:p>
        </w:tc>
      </w:tr>
      <w:tr w:rsidR="00AB3CFC" w:rsidTr="00051913">
        <w:tc>
          <w:tcPr>
            <w:tcW w:w="1082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16:00-16:40</w:t>
            </w:r>
          </w:p>
        </w:tc>
        <w:tc>
          <w:tcPr>
            <w:tcW w:w="1883" w:type="dxa"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有機農業簡介</w:t>
            </w:r>
          </w:p>
        </w:tc>
        <w:tc>
          <w:tcPr>
            <w:tcW w:w="1028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16:00-</w:t>
            </w:r>
          </w:p>
        </w:tc>
        <w:tc>
          <w:tcPr>
            <w:tcW w:w="2035" w:type="dxa"/>
            <w:vMerge w:val="restart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賦歸</w:t>
            </w:r>
          </w:p>
          <w:p w:rsidR="00AB3CFC" w:rsidRPr="00051913" w:rsidRDefault="00AB3CFC" w:rsidP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專車送至高鐵台中站和台中火車站</w:t>
            </w:r>
          </w:p>
        </w:tc>
      </w:tr>
      <w:tr w:rsidR="00AB3CFC" w:rsidTr="00051913">
        <w:tc>
          <w:tcPr>
            <w:tcW w:w="1082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3CFC" w:rsidRPr="00051913" w:rsidRDefault="00AB3CFC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6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5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7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3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土壤簡易健檢介紹</w:t>
            </w:r>
          </w:p>
        </w:tc>
        <w:tc>
          <w:tcPr>
            <w:tcW w:w="1028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AB3CFC" w:rsidTr="00051913">
        <w:tc>
          <w:tcPr>
            <w:tcW w:w="1082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3CFC" w:rsidRPr="00051913" w:rsidRDefault="00AB3CFC" w:rsidP="00D81F3F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7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0-19:00</w:t>
            </w:r>
          </w:p>
        </w:tc>
        <w:tc>
          <w:tcPr>
            <w:tcW w:w="1883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晚餐</w:t>
            </w:r>
          </w:p>
        </w:tc>
        <w:tc>
          <w:tcPr>
            <w:tcW w:w="1028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AB3CFC" w:rsidTr="00051913">
        <w:tc>
          <w:tcPr>
            <w:tcW w:w="1082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19:10-21:00</w:t>
            </w:r>
          </w:p>
        </w:tc>
        <w:tc>
          <w:tcPr>
            <w:tcW w:w="1883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土壤簡易健檢實作</w:t>
            </w:r>
          </w:p>
        </w:tc>
        <w:tc>
          <w:tcPr>
            <w:tcW w:w="1028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AB3CFC" w:rsidTr="00051913">
        <w:tc>
          <w:tcPr>
            <w:tcW w:w="1082" w:type="dxa"/>
            <w:vMerge/>
          </w:tcPr>
          <w:p w:rsidR="00AB3CFC" w:rsidRPr="00051913" w:rsidRDefault="00AB3CFC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21:00-</w:t>
            </w:r>
          </w:p>
        </w:tc>
        <w:tc>
          <w:tcPr>
            <w:tcW w:w="1883" w:type="dxa"/>
          </w:tcPr>
          <w:p w:rsidR="00AB3CFC" w:rsidRPr="00051913" w:rsidRDefault="00AB3CFC" w:rsidP="00953BC2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51913">
              <w:rPr>
                <w:rFonts w:ascii="Times New Roman" w:eastAsia="標楷體" w:hAnsi="標楷體" w:cs="Times New Roman" w:hint="eastAsia"/>
                <w:sz w:val="20"/>
                <w:szCs w:val="20"/>
              </w:rPr>
              <w:t>休息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就寢</w:t>
            </w:r>
          </w:p>
        </w:tc>
        <w:tc>
          <w:tcPr>
            <w:tcW w:w="1028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AB3CFC" w:rsidRPr="00051913" w:rsidRDefault="00AB3CFC" w:rsidP="00EB4B28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</w:tbl>
    <w:p w:rsidR="00D81F3F" w:rsidRDefault="00D81F3F" w:rsidP="00D81F3F">
      <w:pPr>
        <w:rPr>
          <w:rFonts w:ascii="Times New Roman" w:eastAsia="標楷體" w:hAnsi="標楷體" w:cs="Times New Roman"/>
        </w:rPr>
      </w:pPr>
      <w:r w:rsidRPr="003F6726">
        <w:rPr>
          <w:rFonts w:ascii="Times New Roman" w:eastAsia="標楷體" w:hAnsi="標楷體" w:cs="Times New Roman" w:hint="eastAsia"/>
          <w:b/>
        </w:rPr>
        <w:t>活動費用</w:t>
      </w:r>
      <w:r>
        <w:rPr>
          <w:rFonts w:ascii="Times New Roman" w:eastAsia="標楷體" w:hAnsi="標楷體" w:cs="Times New Roman" w:hint="eastAsia"/>
        </w:rPr>
        <w:t>：</w:t>
      </w:r>
      <w:r w:rsidR="003372A6">
        <w:rPr>
          <w:rFonts w:ascii="Times New Roman" w:eastAsia="標楷體" w:hAnsi="標楷體" w:cs="Times New Roman" w:hint="eastAsia"/>
        </w:rPr>
        <w:t>免費</w:t>
      </w:r>
      <w:r w:rsidR="003372A6">
        <w:rPr>
          <w:rFonts w:ascii="Times New Roman" w:eastAsia="標楷體" w:hAnsi="標楷體" w:cs="Times New Roman" w:hint="eastAsia"/>
        </w:rPr>
        <w:t>(</w:t>
      </w:r>
      <w:r w:rsidR="003372A6">
        <w:rPr>
          <w:rFonts w:ascii="Times New Roman" w:eastAsia="標楷體" w:hAnsi="標楷體" w:cs="Times New Roman" w:hint="eastAsia"/>
        </w:rPr>
        <w:t>含食宿、參訪及保險</w:t>
      </w:r>
      <w:r w:rsidR="003372A6">
        <w:rPr>
          <w:rFonts w:ascii="Times New Roman" w:eastAsia="標楷體" w:hAnsi="標楷體" w:cs="Times New Roman" w:hint="eastAsia"/>
        </w:rPr>
        <w:t>)</w:t>
      </w:r>
      <w:r w:rsidR="003372A6">
        <w:rPr>
          <w:rFonts w:ascii="Times New Roman" w:eastAsia="標楷體" w:hAnsi="標楷體" w:cs="Times New Roman" w:hint="eastAsia"/>
        </w:rPr>
        <w:t>，往返交通費用自理。</w:t>
      </w:r>
    </w:p>
    <w:p w:rsidR="00BE3A83" w:rsidRDefault="00D81F3F" w:rsidP="00AE598A">
      <w:r w:rsidRPr="003F6726">
        <w:rPr>
          <w:rFonts w:ascii="Times New Roman" w:eastAsia="標楷體" w:hAnsi="標楷體" w:cs="Times New Roman" w:hint="eastAsia"/>
          <w:b/>
        </w:rPr>
        <w:t>報名網址</w:t>
      </w:r>
      <w:r>
        <w:rPr>
          <w:rFonts w:ascii="Times New Roman" w:eastAsia="標楷體" w:hAnsi="標楷體" w:cs="Times New Roman" w:hint="eastAsia"/>
        </w:rPr>
        <w:t>：人數限</w:t>
      </w:r>
      <w:r>
        <w:rPr>
          <w:rFonts w:ascii="Times New Roman" w:eastAsia="標楷體" w:hAnsi="標楷體" w:cs="Times New Roman" w:hint="eastAsia"/>
        </w:rPr>
        <w:t>30</w:t>
      </w:r>
      <w:r>
        <w:rPr>
          <w:rFonts w:ascii="Times New Roman" w:eastAsia="標楷體" w:hAnsi="標楷體" w:cs="Times New Roman" w:hint="eastAsia"/>
        </w:rPr>
        <w:t>人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請盡早報名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。</w:t>
      </w:r>
      <w:hyperlink r:id="rId6" w:history="1">
        <w:r w:rsidR="00BE3A83" w:rsidRPr="00552DF7">
          <w:rPr>
            <w:rStyle w:val="a8"/>
            <w:rFonts w:ascii="Times New Roman" w:eastAsia="標楷體" w:hAnsi="標楷體" w:cs="Times New Roman"/>
          </w:rPr>
          <w:t>https://docs.google.com/forms/d/e/1FAIpQLSd0-5XdT5J3BhK3CnINxDy4tRW14LLlmykMk0OCIecSqQ6OfQ/viewform?vc=0&amp;c=0&amp;w=1</w:t>
        </w:r>
      </w:hyperlink>
    </w:p>
    <w:p w:rsidR="00883FA8" w:rsidRPr="00883FA8" w:rsidRDefault="00883FA8" w:rsidP="00AE598A">
      <w:pPr>
        <w:rPr>
          <w:rFonts w:ascii="Times New Roman" w:eastAsia="標楷體" w:hAnsi="Times New Roman" w:cs="Times New Roman"/>
        </w:rPr>
      </w:pPr>
      <w:r w:rsidRPr="00883FA8">
        <w:rPr>
          <w:rFonts w:ascii="Times New Roman" w:eastAsia="標楷體" w:hAnsi="標楷體" w:cs="Times New Roman"/>
          <w:b/>
        </w:rPr>
        <w:t>聯絡人</w:t>
      </w:r>
      <w:r w:rsidRPr="00883FA8">
        <w:rPr>
          <w:rFonts w:ascii="Times New Roman" w:eastAsia="標楷體" w:hAnsi="Times New Roman" w:cs="Times New Roman"/>
        </w:rPr>
        <w:t>:</w:t>
      </w:r>
      <w:r w:rsidRPr="00883FA8">
        <w:rPr>
          <w:rFonts w:ascii="Times New Roman" w:eastAsia="標楷體" w:hAnsi="Times New Roman" w:cs="Times New Roman"/>
          <w:b/>
        </w:rPr>
        <w:t xml:space="preserve"> </w:t>
      </w:r>
      <w:r w:rsidRPr="00883FA8">
        <w:rPr>
          <w:rFonts w:ascii="Times New Roman" w:eastAsia="標楷體" w:hAnsi="標楷體" w:cs="Times New Roman"/>
        </w:rPr>
        <w:t>李佩玲小姐</w:t>
      </w:r>
      <w:r w:rsidRPr="00883FA8">
        <w:rPr>
          <w:rFonts w:ascii="Times New Roman" w:eastAsia="標楷體" w:hAnsi="Times New Roman" w:cs="Times New Roman"/>
        </w:rPr>
        <w:t xml:space="preserve"> (04-22840373 ext 3204)</w:t>
      </w:r>
    </w:p>
    <w:sectPr w:rsidR="00883FA8" w:rsidRPr="00883FA8" w:rsidSect="00B879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F5" w:rsidRDefault="00FF42F5" w:rsidP="00A7460D">
      <w:r>
        <w:separator/>
      </w:r>
    </w:p>
  </w:endnote>
  <w:endnote w:type="continuationSeparator" w:id="0">
    <w:p w:rsidR="00FF42F5" w:rsidRDefault="00FF42F5" w:rsidP="00A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F5" w:rsidRDefault="00FF42F5" w:rsidP="00A7460D">
      <w:r>
        <w:separator/>
      </w:r>
    </w:p>
  </w:footnote>
  <w:footnote w:type="continuationSeparator" w:id="0">
    <w:p w:rsidR="00FF42F5" w:rsidRDefault="00FF42F5" w:rsidP="00A7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26"/>
    <w:rsid w:val="00050E92"/>
    <w:rsid w:val="00051913"/>
    <w:rsid w:val="0007565B"/>
    <w:rsid w:val="000B6453"/>
    <w:rsid w:val="000E3B39"/>
    <w:rsid w:val="00181026"/>
    <w:rsid w:val="001D5774"/>
    <w:rsid w:val="0021738D"/>
    <w:rsid w:val="00272DEA"/>
    <w:rsid w:val="00316B04"/>
    <w:rsid w:val="003372A6"/>
    <w:rsid w:val="003432B3"/>
    <w:rsid w:val="003D2174"/>
    <w:rsid w:val="003F1257"/>
    <w:rsid w:val="003F6726"/>
    <w:rsid w:val="00446B46"/>
    <w:rsid w:val="004F7705"/>
    <w:rsid w:val="00516C19"/>
    <w:rsid w:val="00570B7A"/>
    <w:rsid w:val="005F7803"/>
    <w:rsid w:val="00610564"/>
    <w:rsid w:val="00637258"/>
    <w:rsid w:val="00644B27"/>
    <w:rsid w:val="006662A0"/>
    <w:rsid w:val="006868E2"/>
    <w:rsid w:val="00687CCC"/>
    <w:rsid w:val="006F47B0"/>
    <w:rsid w:val="00707D0F"/>
    <w:rsid w:val="0077228A"/>
    <w:rsid w:val="00797926"/>
    <w:rsid w:val="007B3BF5"/>
    <w:rsid w:val="007C1A17"/>
    <w:rsid w:val="00807AAE"/>
    <w:rsid w:val="008267D0"/>
    <w:rsid w:val="0083734A"/>
    <w:rsid w:val="0084030B"/>
    <w:rsid w:val="00857C81"/>
    <w:rsid w:val="00883FA8"/>
    <w:rsid w:val="008A28A5"/>
    <w:rsid w:val="008A68E4"/>
    <w:rsid w:val="00980A9E"/>
    <w:rsid w:val="009C27CD"/>
    <w:rsid w:val="009E0A54"/>
    <w:rsid w:val="009E47C4"/>
    <w:rsid w:val="009F3233"/>
    <w:rsid w:val="009F69BF"/>
    <w:rsid w:val="00A3521E"/>
    <w:rsid w:val="00A45DBD"/>
    <w:rsid w:val="00A65BCA"/>
    <w:rsid w:val="00A70652"/>
    <w:rsid w:val="00A7460D"/>
    <w:rsid w:val="00A854AD"/>
    <w:rsid w:val="00AB3CFC"/>
    <w:rsid w:val="00AE598A"/>
    <w:rsid w:val="00B03197"/>
    <w:rsid w:val="00B65CAB"/>
    <w:rsid w:val="00B82FB5"/>
    <w:rsid w:val="00B879AA"/>
    <w:rsid w:val="00B95DBF"/>
    <w:rsid w:val="00BB176F"/>
    <w:rsid w:val="00BB74FA"/>
    <w:rsid w:val="00BD66CC"/>
    <w:rsid w:val="00BE3A83"/>
    <w:rsid w:val="00BF11DA"/>
    <w:rsid w:val="00CD0CF5"/>
    <w:rsid w:val="00CE5FBE"/>
    <w:rsid w:val="00D81F3F"/>
    <w:rsid w:val="00DA545D"/>
    <w:rsid w:val="00DC6B9B"/>
    <w:rsid w:val="00E041F6"/>
    <w:rsid w:val="00E30979"/>
    <w:rsid w:val="00E67ADB"/>
    <w:rsid w:val="00EB4B28"/>
    <w:rsid w:val="00EC3D1F"/>
    <w:rsid w:val="00F7334B"/>
    <w:rsid w:val="00FB74D0"/>
    <w:rsid w:val="00FC0BA7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307A9-E74B-48F3-87BE-539467D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4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7460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74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7460D"/>
    <w:rPr>
      <w:sz w:val="20"/>
      <w:szCs w:val="20"/>
    </w:rPr>
  </w:style>
  <w:style w:type="character" w:styleId="a8">
    <w:name w:val="Hyperlink"/>
    <w:basedOn w:val="a0"/>
    <w:uiPriority w:val="99"/>
    <w:unhideWhenUsed/>
    <w:rsid w:val="00BE3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0-5XdT5J3BhK3CnINxDy4tRW14LLlmykMk0OCIecSqQ6OfQ/viewform?vc=0&amp;c=0&amp;w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2018-11-22T05:01:00Z</dcterms:created>
  <dcterms:modified xsi:type="dcterms:W3CDTF">2018-11-22T05:01:00Z</dcterms:modified>
</cp:coreProperties>
</file>