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CB" w:rsidRPr="005204CB" w:rsidRDefault="005204CB" w:rsidP="005204CB">
      <w:pPr>
        <w:pStyle w:val="a3"/>
        <w:adjustRightInd w:val="0"/>
        <w:snapToGrid w:val="0"/>
        <w:spacing w:line="700" w:lineRule="exact"/>
        <w:ind w:leftChars="0" w:left="720"/>
        <w:jc w:val="center"/>
        <w:rPr>
          <w:rFonts w:ascii="教育部標準楷書" w:eastAsia="教育部標準楷書" w:hAnsi="微軟正黑體"/>
          <w:b/>
          <w:sz w:val="36"/>
          <w:szCs w:val="36"/>
        </w:rPr>
      </w:pPr>
      <w:r w:rsidRPr="005204CB">
        <w:rPr>
          <w:rFonts w:ascii="教育部標準楷書" w:eastAsia="教育部標準楷書" w:hAnsi="微軟正黑體" w:hint="eastAsia"/>
          <w:b/>
          <w:sz w:val="36"/>
          <w:szCs w:val="36"/>
        </w:rPr>
        <w:t>花蓮縣文化局</w:t>
      </w:r>
    </w:p>
    <w:p w:rsidR="005204CB" w:rsidRPr="00F11533" w:rsidRDefault="005204CB" w:rsidP="005204CB">
      <w:pPr>
        <w:pStyle w:val="Web"/>
        <w:adjustRightInd w:val="0"/>
        <w:snapToGrid w:val="0"/>
        <w:spacing w:before="0" w:beforeAutospacing="0" w:after="0"/>
        <w:ind w:left="720"/>
        <w:jc w:val="center"/>
        <w:rPr>
          <w:b/>
          <w:sz w:val="36"/>
          <w:szCs w:val="36"/>
        </w:rPr>
      </w:pPr>
      <w:r w:rsidRPr="00F11533">
        <w:rPr>
          <w:rFonts w:ascii="標楷體" w:eastAsia="標楷體" w:hAnsi="標楷體" w:hint="eastAsia"/>
          <w:b/>
          <w:sz w:val="36"/>
          <w:szCs w:val="36"/>
        </w:rPr>
        <w:t>「</w:t>
      </w:r>
      <w:r w:rsidRPr="00F11533">
        <w:rPr>
          <w:rFonts w:ascii="標楷體" w:eastAsia="標楷體" w:hAnsi="標楷體"/>
          <w:b/>
          <w:sz w:val="36"/>
          <w:szCs w:val="36"/>
        </w:rPr>
        <w:t>105</w:t>
      </w:r>
      <w:r w:rsidRPr="00F11533">
        <w:rPr>
          <w:rFonts w:ascii="標楷體" w:eastAsia="標楷體" w:hAnsi="標楷體" w:hint="eastAsia"/>
          <w:b/>
          <w:sz w:val="36"/>
          <w:szCs w:val="36"/>
        </w:rPr>
        <w:t>年度公共圖書館閱讀推廣與館藏充實實施計畫」</w:t>
      </w:r>
    </w:p>
    <w:p w:rsidR="00635AFB" w:rsidRPr="008A4BC9" w:rsidRDefault="005204CB" w:rsidP="008A4BC9">
      <w:pPr>
        <w:pStyle w:val="a3"/>
        <w:adjustRightInd w:val="0"/>
        <w:snapToGrid w:val="0"/>
        <w:spacing w:line="700" w:lineRule="exact"/>
        <w:ind w:leftChars="0" w:left="720"/>
        <w:jc w:val="center"/>
        <w:rPr>
          <w:rFonts w:ascii="教育部標準楷書" w:eastAsia="教育部標準楷書" w:hAnsi="微軟正黑體"/>
          <w:b/>
          <w:sz w:val="16"/>
          <w:szCs w:val="16"/>
          <w:shd w:val="pct15" w:color="auto" w:fill="FFFFFF"/>
        </w:rPr>
      </w:pPr>
      <w:r w:rsidRPr="005204CB">
        <w:rPr>
          <w:rFonts w:ascii="教育部標準楷書" w:eastAsia="教育部標準楷書" w:hAnsi="微軟正黑體" w:hint="eastAsia"/>
          <w:b/>
          <w:sz w:val="36"/>
          <w:szCs w:val="36"/>
          <w:shd w:val="pct15" w:color="auto" w:fill="FFFFFF"/>
        </w:rPr>
        <w:t>─</w:t>
      </w:r>
      <w:r>
        <w:rPr>
          <w:rFonts w:ascii="教育部標準楷書" w:eastAsia="教育部標準楷書" w:hAnsi="微軟正黑體" w:hint="eastAsia"/>
          <w:b/>
          <w:sz w:val="36"/>
          <w:szCs w:val="36"/>
          <w:shd w:val="pct15" w:color="auto" w:fill="FFFFFF"/>
        </w:rPr>
        <w:t>棒球主題書展暨心得徵選活動</w:t>
      </w:r>
    </w:p>
    <w:p w:rsidR="00574C32" w:rsidRPr="00635AFB" w:rsidRDefault="00574C32" w:rsidP="00A6370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635AFB">
        <w:rPr>
          <w:rFonts w:ascii="標楷體" w:eastAsia="標楷體" w:hAnsi="標楷體" w:hint="eastAsia"/>
          <w:b/>
          <w:sz w:val="28"/>
          <w:szCs w:val="28"/>
        </w:rPr>
        <w:t>活動目標：</w:t>
      </w:r>
    </w:p>
    <w:p w:rsidR="00635AFB" w:rsidRPr="00635AFB" w:rsidRDefault="00F87F7C" w:rsidP="00A63705">
      <w:pPr>
        <w:pStyle w:val="a3"/>
        <w:numPr>
          <w:ilvl w:val="1"/>
          <w:numId w:val="7"/>
        </w:numPr>
        <w:adjustRightInd w:val="0"/>
        <w:snapToGrid w:val="0"/>
        <w:ind w:leftChars="0" w:hanging="633"/>
        <w:rPr>
          <w:rFonts w:eastAsia="標楷體" w:hAnsi="標楷體"/>
          <w:sz w:val="28"/>
          <w:szCs w:val="28"/>
        </w:rPr>
      </w:pPr>
      <w:r w:rsidRPr="00635AFB">
        <w:rPr>
          <w:rFonts w:eastAsia="標楷體" w:hAnsi="標楷體"/>
          <w:sz w:val="28"/>
          <w:szCs w:val="28"/>
        </w:rPr>
        <w:t>透過主題閱讀活動與各鄉鎮巡迴主題展覽，可以鼓勵閱讀、催生孩子</w:t>
      </w:r>
      <w:r w:rsidR="00635AFB" w:rsidRPr="00635AFB">
        <w:rPr>
          <w:rFonts w:eastAsia="標楷體" w:hAnsi="標楷體" w:hint="eastAsia"/>
          <w:sz w:val="28"/>
          <w:szCs w:val="28"/>
        </w:rPr>
        <w:t xml:space="preserve">  </w:t>
      </w:r>
    </w:p>
    <w:p w:rsidR="00F87F7C" w:rsidRPr="00635AFB" w:rsidRDefault="00F87F7C" w:rsidP="00A63705">
      <w:pPr>
        <w:pStyle w:val="a3"/>
        <w:adjustRightInd w:val="0"/>
        <w:snapToGrid w:val="0"/>
        <w:ind w:leftChars="0" w:left="1200"/>
        <w:rPr>
          <w:rFonts w:eastAsia="標楷體"/>
          <w:sz w:val="28"/>
          <w:szCs w:val="28"/>
        </w:rPr>
      </w:pPr>
      <w:r w:rsidRPr="00635AFB">
        <w:rPr>
          <w:rFonts w:eastAsia="標楷體" w:hAnsi="標楷體"/>
          <w:sz w:val="28"/>
          <w:szCs w:val="28"/>
        </w:rPr>
        <w:t>的夢想。</w:t>
      </w:r>
    </w:p>
    <w:p w:rsidR="00635AFB" w:rsidRDefault="00A63705" w:rsidP="00A63705">
      <w:pPr>
        <w:adjustRightInd w:val="0"/>
        <w:snapToGrid w:val="0"/>
        <w:ind w:leftChars="192" w:left="999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F87F7C" w:rsidRPr="00635AFB">
        <w:rPr>
          <w:rFonts w:eastAsia="標楷體" w:hAnsi="標楷體"/>
          <w:sz w:val="28"/>
          <w:szCs w:val="28"/>
        </w:rPr>
        <w:t>二、集結公共圖書館、</w:t>
      </w:r>
      <w:r w:rsidR="00F87F7C" w:rsidRPr="00635AFB">
        <w:rPr>
          <w:rFonts w:eastAsia="標楷體" w:hAnsi="標楷體" w:hint="eastAsia"/>
          <w:sz w:val="28"/>
          <w:szCs w:val="28"/>
        </w:rPr>
        <w:t>學校、民間</w:t>
      </w:r>
      <w:r w:rsidR="00F87F7C" w:rsidRPr="00635AFB">
        <w:rPr>
          <w:rFonts w:eastAsia="標楷體" w:hAnsi="標楷體"/>
          <w:sz w:val="28"/>
          <w:szCs w:val="28"/>
        </w:rPr>
        <w:t>團體等單位的資源與力量，提升全民運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="00F87F7C" w:rsidRPr="00635AFB">
        <w:rPr>
          <w:rFonts w:eastAsia="標楷體" w:hAnsi="標楷體"/>
          <w:sz w:val="28"/>
          <w:szCs w:val="28"/>
        </w:rPr>
        <w:t>動與親子共</w:t>
      </w:r>
      <w:r w:rsidR="00635AFB" w:rsidRPr="00635AFB">
        <w:rPr>
          <w:rFonts w:eastAsia="標楷體" w:hAnsi="標楷體"/>
          <w:sz w:val="28"/>
          <w:szCs w:val="28"/>
        </w:rPr>
        <w:t>讀的風氣</w:t>
      </w:r>
      <w:r w:rsidR="00635AFB" w:rsidRPr="00635AFB">
        <w:rPr>
          <w:rFonts w:eastAsia="標楷體" w:hAnsi="標楷體" w:hint="eastAsia"/>
          <w:sz w:val="28"/>
          <w:szCs w:val="28"/>
        </w:rPr>
        <w:t>。</w:t>
      </w:r>
    </w:p>
    <w:p w:rsidR="00025465" w:rsidRPr="00635AFB" w:rsidRDefault="00025465" w:rsidP="00A63705">
      <w:pPr>
        <w:pStyle w:val="a3"/>
        <w:widowControl/>
        <w:numPr>
          <w:ilvl w:val="0"/>
          <w:numId w:val="7"/>
        </w:numPr>
        <w:spacing w:before="240"/>
        <w:ind w:leftChars="0"/>
        <w:rPr>
          <w:rFonts w:ascii="標楷體" w:eastAsia="標楷體" w:hAnsi="標楷體"/>
          <w:sz w:val="28"/>
          <w:szCs w:val="28"/>
        </w:rPr>
      </w:pPr>
      <w:r w:rsidRPr="00635AFB">
        <w:rPr>
          <w:rFonts w:ascii="標楷體" w:eastAsia="標楷體" w:hAnsi="標楷體"/>
          <w:b/>
          <w:kern w:val="0"/>
          <w:sz w:val="28"/>
          <w:szCs w:val="28"/>
        </w:rPr>
        <w:t>計畫執行</w:t>
      </w:r>
      <w:r w:rsidR="00237DB2" w:rsidRPr="00635AFB">
        <w:rPr>
          <w:rFonts w:ascii="標楷體" w:eastAsia="標楷體" w:hAnsi="標楷體" w:hint="eastAsia"/>
          <w:b/>
          <w:sz w:val="28"/>
          <w:szCs w:val="28"/>
        </w:rPr>
        <w:t>單位：</w:t>
      </w:r>
    </w:p>
    <w:p w:rsidR="00025465" w:rsidRPr="00635AFB" w:rsidRDefault="00025465" w:rsidP="00A6370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635AFB">
        <w:rPr>
          <w:rFonts w:ascii="標楷體" w:eastAsia="標楷體" w:hAnsi="標楷體"/>
          <w:sz w:val="28"/>
          <w:szCs w:val="28"/>
        </w:rPr>
        <w:t>一、指導單位：教育部</w:t>
      </w:r>
      <w:r w:rsidR="003F2775" w:rsidRPr="00635AFB">
        <w:rPr>
          <w:rFonts w:ascii="標楷體" w:eastAsia="標楷體" w:hAnsi="標楷體" w:hint="eastAsia"/>
          <w:sz w:val="28"/>
          <w:szCs w:val="28"/>
        </w:rPr>
        <w:t>、花蓮縣政府</w:t>
      </w:r>
    </w:p>
    <w:p w:rsidR="00025465" w:rsidRPr="00635AFB" w:rsidRDefault="00025465" w:rsidP="00A63705">
      <w:pPr>
        <w:pStyle w:val="a3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5AFB">
        <w:rPr>
          <w:rFonts w:ascii="標楷體" w:eastAsia="標楷體" w:hAnsi="標楷體"/>
          <w:sz w:val="28"/>
          <w:szCs w:val="28"/>
        </w:rPr>
        <w:t>二、主辦單位：</w:t>
      </w:r>
      <w:r w:rsidR="00F87F7C" w:rsidRPr="00635AFB">
        <w:rPr>
          <w:rFonts w:ascii="標楷體" w:eastAsia="標楷體" w:hAnsi="標楷體" w:hint="eastAsia"/>
          <w:sz w:val="28"/>
          <w:szCs w:val="28"/>
        </w:rPr>
        <w:t>花蓮縣文化局、</w:t>
      </w:r>
      <w:r w:rsidRPr="00635AFB">
        <w:rPr>
          <w:rFonts w:ascii="標楷體" w:eastAsia="標楷體" w:hAnsi="標楷體"/>
          <w:sz w:val="28"/>
          <w:szCs w:val="28"/>
        </w:rPr>
        <w:t>國立公共資訊圖書館</w:t>
      </w:r>
    </w:p>
    <w:p w:rsidR="006C7F30" w:rsidRPr="00635AFB" w:rsidRDefault="00025465" w:rsidP="00A63705">
      <w:pPr>
        <w:widowControl/>
        <w:numPr>
          <w:ilvl w:val="0"/>
          <w:numId w:val="7"/>
        </w:numPr>
        <w:spacing w:before="240"/>
        <w:rPr>
          <w:rFonts w:ascii="標楷體" w:eastAsia="標楷體" w:hAnsi="標楷體"/>
          <w:b/>
          <w:sz w:val="28"/>
          <w:szCs w:val="28"/>
        </w:rPr>
      </w:pPr>
      <w:r w:rsidRPr="00635AFB">
        <w:rPr>
          <w:rFonts w:ascii="標楷體" w:eastAsia="標楷體" w:hAnsi="標楷體" w:hint="eastAsia"/>
          <w:b/>
          <w:sz w:val="28"/>
          <w:szCs w:val="28"/>
        </w:rPr>
        <w:t>活動</w:t>
      </w:r>
      <w:r w:rsidR="00237DB2" w:rsidRPr="00635AFB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7E3F56" w:rsidRPr="00635AFB" w:rsidRDefault="00FF5540" w:rsidP="00344B1B">
      <w:pPr>
        <w:widowControl/>
        <w:adjustRightInd w:val="0"/>
        <w:snapToGrid w:val="0"/>
        <w:spacing w:beforeLines="100" w:afterLines="100"/>
        <w:ind w:leftChars="295" w:left="70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1、活動</w:t>
      </w:r>
      <w:r w:rsidR="00FF5B4B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</w:t>
      </w: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間：</w:t>
      </w:r>
      <w:r w:rsidR="007E3F56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105年</w:t>
      </w:r>
      <w:r w:rsidR="008A4B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="007E3F56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8A4B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7E3F56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日至</w:t>
      </w:r>
      <w:r w:rsidR="00334D37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</w:t>
      </w:r>
      <w:r w:rsidR="007E3F56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月30日止</w:t>
      </w:r>
    </w:p>
    <w:p w:rsidR="007E3F56" w:rsidRPr="00635AFB" w:rsidRDefault="00FF5540" w:rsidP="00344B1B">
      <w:pPr>
        <w:widowControl/>
        <w:adjustRightInd w:val="0"/>
        <w:snapToGrid w:val="0"/>
        <w:spacing w:beforeLines="100" w:afterLines="100"/>
        <w:ind w:leftChars="295" w:left="70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7E3F56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、活動地點：文化局圖書館1樓區域資源中心入口處</w:t>
      </w:r>
    </w:p>
    <w:p w:rsidR="00642B3F" w:rsidRPr="00635AFB" w:rsidRDefault="00635AFB" w:rsidP="00344B1B">
      <w:pPr>
        <w:widowControl/>
        <w:adjustRightInd w:val="0"/>
        <w:snapToGrid w:val="0"/>
        <w:spacing w:beforeLines="100" w:afterLines="100"/>
        <w:ind w:leftChars="295" w:left="70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642B3F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、推廣方式：邀請花蓮縣</w:t>
      </w:r>
      <w:r w:rsidR="008A4B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民眾及各級</w:t>
      </w:r>
      <w:r w:rsidR="00642B3F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學校師生參觀</w:t>
      </w: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圖書館並提供辦理借書證服務，共同參</w:t>
      </w:r>
      <w:r w:rsidR="008A4BC9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與本次活動。</w:t>
      </w:r>
    </w:p>
    <w:p w:rsidR="00642B3F" w:rsidRDefault="00635AFB" w:rsidP="00344B1B">
      <w:pPr>
        <w:widowControl/>
        <w:adjustRightInd w:val="0"/>
        <w:snapToGrid w:val="0"/>
        <w:spacing w:beforeLines="100" w:afterLines="100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334D37"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、活動內容：</w:t>
      </w:r>
      <w:r w:rsidR="00ED12E7" w:rsidRPr="00635AFB">
        <w:rPr>
          <w:rFonts w:ascii="標楷體" w:eastAsia="標楷體" w:hAnsi="標楷體" w:hint="eastAsia"/>
          <w:color w:val="000000" w:themeColor="text1"/>
          <w:sz w:val="28"/>
          <w:szCs w:val="28"/>
        </w:rPr>
        <w:t>棒球書展學習單心得徵件活動，</w:t>
      </w:r>
      <w:r w:rsidR="00ED12E7">
        <w:rPr>
          <w:rFonts w:ascii="標楷體" w:eastAsia="標楷體" w:hAnsi="標楷體" w:hint="eastAsia"/>
          <w:color w:val="000000" w:themeColor="text1"/>
          <w:sz w:val="28"/>
          <w:szCs w:val="28"/>
        </w:rPr>
        <w:t>參加投稿</w:t>
      </w:r>
      <w:r w:rsidR="00ED12E7" w:rsidRPr="00635AFB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ED12E7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="00A637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D12E7" w:rsidRPr="00635AFB">
        <w:rPr>
          <w:rFonts w:ascii="標楷體" w:eastAsia="標楷體" w:hAnsi="標楷體" w:hint="eastAsia"/>
          <w:color w:val="000000" w:themeColor="text1"/>
          <w:sz w:val="28"/>
          <w:szCs w:val="28"/>
        </w:rPr>
        <w:t>將可獲得</w:t>
      </w:r>
      <w:r w:rsidR="00ED12E7">
        <w:rPr>
          <w:rFonts w:ascii="標楷體" w:eastAsia="標楷體" w:hAnsi="標楷體" w:hint="eastAsia"/>
          <w:color w:val="000000" w:themeColor="text1"/>
          <w:sz w:val="28"/>
          <w:szCs w:val="28"/>
        </w:rPr>
        <w:t>精美禮物一份</w:t>
      </w:r>
      <w:r w:rsidR="00ED12E7" w:rsidRPr="00635AFB">
        <w:rPr>
          <w:rFonts w:ascii="標楷體" w:eastAsia="標楷體" w:hAnsi="標楷體" w:hint="eastAsia"/>
          <w:color w:val="000000" w:themeColor="text1"/>
          <w:sz w:val="28"/>
          <w:szCs w:val="28"/>
        </w:rPr>
        <w:t>，並訂於105年12月3日(週</w:t>
      </w:r>
      <w:r w:rsidR="00ED12E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ED12E7" w:rsidRPr="00635AFB">
        <w:rPr>
          <w:rFonts w:ascii="標楷體" w:eastAsia="標楷體" w:hAnsi="標楷體" w:hint="eastAsia"/>
          <w:color w:val="000000" w:themeColor="text1"/>
          <w:sz w:val="28"/>
          <w:szCs w:val="28"/>
        </w:rPr>
        <w:t>)台灣閱                       讀節活動中進行頒獎。</w:t>
      </w:r>
      <w:r w:rsidR="000015E9">
        <w:rPr>
          <w:rFonts w:ascii="標楷體" w:eastAsia="標楷體" w:hAnsi="標楷體" w:hint="eastAsia"/>
          <w:color w:val="000000" w:themeColor="text1"/>
          <w:sz w:val="28"/>
          <w:szCs w:val="28"/>
        </w:rPr>
        <w:t>(附件一書單及附件二學習單)</w:t>
      </w:r>
    </w:p>
    <w:p w:rsidR="00ED12E7" w:rsidRPr="00635AFB" w:rsidRDefault="006942C5" w:rsidP="00344B1B">
      <w:pPr>
        <w:widowControl/>
        <w:adjustRightInd w:val="0"/>
        <w:snapToGrid w:val="0"/>
        <w:spacing w:beforeLines="100" w:afterLines="100"/>
        <w:ind w:leftChars="295" w:left="708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報名方式:</w:t>
      </w:r>
      <w:r w:rsidR="00ED12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將</w:t>
      </w:r>
      <w:r w:rsidR="00ED12E7" w:rsidRPr="007A3DA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學習單完整填</w:t>
      </w:r>
      <w:r w:rsidR="00ED12E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寫後用手機拍學習單內容照片，再上       傳LINE給文化局承辦人員高秋華。LINE ID:0961159846  </w:t>
      </w:r>
    </w:p>
    <w:p w:rsidR="00ED12E7" w:rsidRPr="00635AFB" w:rsidRDefault="00ED12E7" w:rsidP="00344B1B">
      <w:pPr>
        <w:widowControl/>
        <w:tabs>
          <w:tab w:val="left" w:pos="709"/>
        </w:tabs>
        <w:adjustRightInd w:val="0"/>
        <w:snapToGrid w:val="0"/>
        <w:spacing w:beforeLines="100" w:afterLines="100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得獎名單:將由承辦人員個別電話通知，名單將於105年11月25日公告於花蓮縣文化局訊息公告。</w:t>
      </w:r>
    </w:p>
    <w:p w:rsidR="00ED12E7" w:rsidRDefault="00ED12E7" w:rsidP="00ED12E7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35AF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</w:p>
    <w:p w:rsidR="008C2E54" w:rsidRDefault="008C2E54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tbl>
      <w:tblPr>
        <w:tblW w:w="9366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760"/>
        <w:gridCol w:w="4779"/>
        <w:gridCol w:w="2551"/>
        <w:gridCol w:w="1276"/>
      </w:tblGrid>
      <w:tr w:rsidR="000015E9" w:rsidRPr="000015E9" w:rsidTr="000015E9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出版社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kano1魔鬼訓練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魏德聖、陳嘉蔚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kano2前進甲子園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魏德聖、陳嘉蔚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kano3一球入魂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魏德聖、陳嘉蔚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好球帶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朱宥任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九歌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打一場生命的好球：棒球之父謝國城的故事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瞿欣怡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天下文化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你，怎麼能不愛台灣棒球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林言熹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日出出版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Will Win, CHEN（旅美投手陳偉殷首本棒球生涯記事）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陳偉殷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凱特文化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魔球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麥可‧路易士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早安財經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殘壘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約翰‧葛里遜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不死的蝴蝶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R.A.迪奇、威恩．考菲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商周出版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悸動！我的野球人生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王貞治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玉山社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比賽開始(映像書)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布克編輯室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布克文化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比賽開始(原創小說)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武維香、三立電視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布克文化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鐵鞋的翅膀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馮勝賢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誌成文化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防守的藝術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查德．哈巴赫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時報出版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鈴木一朗ICHIRO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鐘孟文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布克文化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安打王鈴木一朗改變一生的實踐力量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兒玉光雄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三采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球謎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張啟疆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三民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球手之美學：運動的52個文學視角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詹偉雄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打擊線上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徐錦茂 主編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九歌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漫畫少年棒球百科 完全圖解棒球實戰技巧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中村順司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三采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日本職棒球場散步：12球團主球場探索漫遊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吳永誠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大藝出版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提升棒球戰力200絕招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江藤省三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台灣東販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阿嬤，我要打棒球！──佐賀的超級阿嬤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島田洋七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平安文化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輕鬆看懂美國職棒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許昭彥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新銳文創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棒球物理大聯盟：王建民也要會的物理學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李中傑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五南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王建民-投手丘上的勇者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吳立萍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小天下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如果高校棒球女子經理讀了彼得.杜拉克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岩崎夏海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新經典文化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坐在外野的看台上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許又方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印刻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棒球樂事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陸銘澤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台灣書房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我的爸爸是棒球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蕭逸清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國語日報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逆轉勝: 臺灣棒球特展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國立臺灣歷史博物館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國立臺灣歷史博物館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圖解台灣棒球史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王御風 、蔡博任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好讀出版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臺灣棒球史第一人: 林桂興與他的時代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C82324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hyperlink r:id="rId8" w:history="1">
              <w:r w:rsidR="000015E9" w:rsidRPr="000015E9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u w:val="single"/>
                </w:rPr>
                <w:t> 葉柏強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花蓮縣文化局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那年，我們一起打棒球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黃惠鈴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小魯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封殺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遠流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棒球驚嘆句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曾文誠、曾湋文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好讀出版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野球之戀－一個女生記憶青春的棒球手記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蔡鵑如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商周出版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C82324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9" w:tooltip="愛國主播棒球夢" w:history="1">
              <w:r w:rsidR="000015E9" w:rsidRPr="000015E9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愛國主播棒球夢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蔡明里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高寶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棒球小子──給沒有打過全壘打的你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長谷川集平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天下雜誌</w:t>
            </w:r>
          </w:p>
        </w:tc>
      </w:tr>
      <w:tr w:rsidR="003D3634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職業棒球雜誌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中華職棒</w:t>
            </w:r>
          </w:p>
        </w:tc>
      </w:tr>
      <w:tr w:rsidR="003D3634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美國職棒雜誌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宬世環宇</w:t>
            </w:r>
          </w:p>
        </w:tc>
      </w:tr>
      <w:tr w:rsidR="003D3634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帶我去看棒球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34" w:rsidRPr="000015E9" w:rsidRDefault="003D3634" w:rsidP="00ED12E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015E9" w:rsidRPr="000015E9" w:rsidTr="000015E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015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E9" w:rsidRPr="000015E9" w:rsidRDefault="000015E9" w:rsidP="000015E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2E54" w:rsidRDefault="008C2E54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15E9" w:rsidRDefault="000015E9" w:rsidP="00635AFB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:rsidR="00A63705" w:rsidRPr="00C30ADE" w:rsidRDefault="00C82324" w:rsidP="00A63705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color w:val="000000"/>
          <w:sz w:val="32"/>
        </w:rPr>
      </w:pPr>
      <w:r w:rsidRPr="00C82324">
        <w:rPr>
          <w:rFonts w:ascii="標楷體" w:eastAsia="標楷體" w:hAnsi="標楷體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3pt;margin-top:192.5pt;width:229.7pt;height:23.85pt;z-index:251658240" stroked="f">
            <v:textbox>
              <w:txbxContent>
                <w:p w:rsidR="00A63705" w:rsidRPr="00F27C0B" w:rsidRDefault="00A63705" w:rsidP="00A63705">
                  <w:pPr>
                    <w:spacing w:line="360" w:lineRule="exact"/>
                    <w:rPr>
                      <w:rFonts w:ascii="微軟正黑體" w:eastAsia="微軟正黑體" w:hAnsi="微軟正黑體"/>
                      <w:b/>
                      <w:sz w:val="32"/>
                    </w:rPr>
                  </w:pPr>
                  <w:r w:rsidRPr="00F27C0B">
                    <w:rPr>
                      <w:rFonts w:ascii="微軟正黑體" w:eastAsia="微軟正黑體" w:hAnsi="微軟正黑體" w:hint="eastAsia"/>
                      <w:b/>
                      <w:sz w:val="32"/>
                    </w:rPr>
                    <w:t>連絡電話:</w:t>
                  </w:r>
                </w:p>
                <w:p w:rsidR="00A63705" w:rsidRPr="00F27C0B" w:rsidRDefault="00A63705" w:rsidP="00A63705">
                  <w:pPr>
                    <w:rPr>
                      <w:rFonts w:ascii="微軟正黑體" w:eastAsia="微軟正黑體" w:hAnsi="微軟正黑體"/>
                      <w:sz w:val="28"/>
                    </w:rPr>
                  </w:pPr>
                </w:p>
              </w:txbxContent>
            </v:textbox>
          </v:shape>
        </w:pict>
      </w:r>
      <w:r w:rsidR="00A63705" w:rsidRPr="00A6370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6117733" cy="8306873"/>
            <wp:effectExtent l="19050" t="0" r="0" b="0"/>
            <wp:docPr id="2" name="圖片 1" descr="\\media\Departments\圖書資訊科\依柔+美慧\10.2016棒球系列活動\棒球主題書展(本局主辦)\文宣\棒球學習單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Departments\圖書資訊科\依柔+美慧\10.2016棒球系列活動\棒球主題書展(本局主辦)\文宣\棒球學習單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33" cy="830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05" w:rsidRPr="00C30ADE" w:rsidRDefault="00A63705" w:rsidP="00A63705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/>
          <w:color w:val="000000"/>
          <w:sz w:val="28"/>
        </w:rPr>
      </w:pPr>
      <w:r w:rsidRPr="00C30ADE">
        <w:rPr>
          <w:rFonts w:ascii="標楷體" w:eastAsia="標楷體" w:hAnsi="標楷體" w:hint="eastAsia"/>
          <w:color w:val="000000"/>
          <w:sz w:val="28"/>
        </w:rPr>
        <w:t xml:space="preserve">請填寫完整再拍照學習單上傳LINE   ID  0961159846  </w:t>
      </w:r>
    </w:p>
    <w:p w:rsidR="003D2C3A" w:rsidRPr="00A63705" w:rsidRDefault="00A63705" w:rsidP="00ED12E7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新細明體" w:hAnsi="新細明體"/>
          <w:color w:val="000000"/>
        </w:rPr>
      </w:pPr>
      <w:r w:rsidRPr="00C30ADE">
        <w:rPr>
          <w:rFonts w:ascii="標楷體" w:eastAsia="標楷體" w:hAnsi="標楷體" w:hint="eastAsia"/>
          <w:color w:val="000000"/>
          <w:sz w:val="28"/>
        </w:rPr>
        <w:t>花蓮縣文化局  承辦人員:高秋華 03-8227121 分機152</w:t>
      </w:r>
    </w:p>
    <w:sectPr w:rsidR="003D2C3A" w:rsidRPr="00A63705" w:rsidSect="008C2E54">
      <w:pgSz w:w="11906" w:h="16838"/>
      <w:pgMar w:top="851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1E" w:rsidRDefault="005F1F1E" w:rsidP="00025465">
      <w:r>
        <w:separator/>
      </w:r>
    </w:p>
  </w:endnote>
  <w:endnote w:type="continuationSeparator" w:id="0">
    <w:p w:rsidR="005F1F1E" w:rsidRDefault="005F1F1E" w:rsidP="0002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教育部標準楷書">
    <w:altName w:val="Arial Unicode MS"/>
    <w:charset w:val="88"/>
    <w:family w:val="auto"/>
    <w:pitch w:val="variable"/>
    <w:sig w:usb0="00000000" w:usb1="080E0800" w:usb2="00000012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1E" w:rsidRDefault="005F1F1E" w:rsidP="00025465">
      <w:r>
        <w:separator/>
      </w:r>
    </w:p>
  </w:footnote>
  <w:footnote w:type="continuationSeparator" w:id="0">
    <w:p w:rsidR="005F1F1E" w:rsidRDefault="005F1F1E" w:rsidP="0002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346"/>
    <w:multiLevelType w:val="hybridMultilevel"/>
    <w:tmpl w:val="7316ADC2"/>
    <w:lvl w:ilvl="0" w:tplc="9FCE2A4E">
      <w:start w:val="1"/>
      <w:numFmt w:val="decimal"/>
      <w:lvlText w:val="(%1)"/>
      <w:lvlJc w:val="left"/>
      <w:pPr>
        <w:ind w:left="1305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">
    <w:nsid w:val="16D802EC"/>
    <w:multiLevelType w:val="hybridMultilevel"/>
    <w:tmpl w:val="9CA27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743F2"/>
    <w:multiLevelType w:val="hybridMultilevel"/>
    <w:tmpl w:val="5F768494"/>
    <w:lvl w:ilvl="0" w:tplc="62E2D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F2257DD"/>
    <w:multiLevelType w:val="hybridMultilevel"/>
    <w:tmpl w:val="01A0BD82"/>
    <w:lvl w:ilvl="0" w:tplc="19DA2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091141"/>
    <w:multiLevelType w:val="hybridMultilevel"/>
    <w:tmpl w:val="57F823BC"/>
    <w:lvl w:ilvl="0" w:tplc="F6F24534">
      <w:start w:val="1"/>
      <w:numFmt w:val="ideographLegalTraditional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03743A1"/>
    <w:multiLevelType w:val="hybridMultilevel"/>
    <w:tmpl w:val="76B80A7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C36079F"/>
    <w:multiLevelType w:val="hybridMultilevel"/>
    <w:tmpl w:val="4F0633A2"/>
    <w:lvl w:ilvl="0" w:tplc="088C5D54">
      <w:start w:val="2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51F21C9A">
      <w:start w:val="1"/>
      <w:numFmt w:val="decimal"/>
      <w:lvlText w:val="%2、"/>
      <w:lvlJc w:val="left"/>
      <w:pPr>
        <w:ind w:left="15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>
    <w:nsid w:val="54BD2099"/>
    <w:multiLevelType w:val="hybridMultilevel"/>
    <w:tmpl w:val="963C0D02"/>
    <w:lvl w:ilvl="0" w:tplc="BC32813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249D0C">
      <w:start w:val="1"/>
      <w:numFmt w:val="taiwaneseCountingThousand"/>
      <w:lvlText w:val="（%2）"/>
      <w:lvlJc w:val="left"/>
      <w:pPr>
        <w:ind w:left="1146" w:hanging="720"/>
      </w:pPr>
      <w:rPr>
        <w:rFonts w:hint="eastAsia"/>
      </w:rPr>
    </w:lvl>
    <w:lvl w:ilvl="2" w:tplc="173C9B6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5B1846"/>
    <w:multiLevelType w:val="hybridMultilevel"/>
    <w:tmpl w:val="B5064E8C"/>
    <w:lvl w:ilvl="0" w:tplc="9B544C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1A5F75"/>
    <w:multiLevelType w:val="hybridMultilevel"/>
    <w:tmpl w:val="E39A13AA"/>
    <w:lvl w:ilvl="0" w:tplc="E8B4EA50">
      <w:start w:val="1"/>
      <w:numFmt w:val="taiwaneseCountingThousand"/>
      <w:lvlText w:val="%1、"/>
      <w:lvlJc w:val="left"/>
      <w:pPr>
        <w:ind w:left="906" w:hanging="480"/>
      </w:pPr>
      <w:rPr>
        <w:rFonts w:ascii="新細明體" w:eastAsia="新細明體" w:hAnsi="新細明體" w:cs="Times New Roman"/>
        <w:b/>
      </w:rPr>
    </w:lvl>
    <w:lvl w:ilvl="1" w:tplc="F9E802F6">
      <w:start w:val="1"/>
      <w:numFmt w:val="decimal"/>
      <w:lvlText w:val="(%2)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 w:tplc="41F0E2EC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FC28E5"/>
    <w:multiLevelType w:val="hybridMultilevel"/>
    <w:tmpl w:val="E7C2AF10"/>
    <w:lvl w:ilvl="0" w:tplc="94FC1C64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7B9C6B6E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="Times New Roman"/>
        <w:b/>
        <w:sz w:val="24"/>
        <w:szCs w:val="24"/>
        <w:lang w:val="en-US"/>
      </w:rPr>
    </w:lvl>
    <w:lvl w:ilvl="2" w:tplc="505C2E80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6A442D14">
      <w:start w:val="1"/>
      <w:numFmt w:val="decimal"/>
      <w:lvlText w:val="(%4)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DB2"/>
    <w:rsid w:val="000015E9"/>
    <w:rsid w:val="00005503"/>
    <w:rsid w:val="00025465"/>
    <w:rsid w:val="000A7A86"/>
    <w:rsid w:val="000C6E00"/>
    <w:rsid w:val="000D59FE"/>
    <w:rsid w:val="00121023"/>
    <w:rsid w:val="00122A09"/>
    <w:rsid w:val="00123FD3"/>
    <w:rsid w:val="0012423C"/>
    <w:rsid w:val="00163246"/>
    <w:rsid w:val="001634AE"/>
    <w:rsid w:val="001A3DD9"/>
    <w:rsid w:val="001D340F"/>
    <w:rsid w:val="002065BC"/>
    <w:rsid w:val="002278C8"/>
    <w:rsid w:val="00237DB2"/>
    <w:rsid w:val="00277C44"/>
    <w:rsid w:val="002868BB"/>
    <w:rsid w:val="002928D5"/>
    <w:rsid w:val="00333404"/>
    <w:rsid w:val="00334D37"/>
    <w:rsid w:val="00344B1B"/>
    <w:rsid w:val="0034656D"/>
    <w:rsid w:val="003630A8"/>
    <w:rsid w:val="003C4B9C"/>
    <w:rsid w:val="003D2C3A"/>
    <w:rsid w:val="003D3634"/>
    <w:rsid w:val="003D4925"/>
    <w:rsid w:val="003F2775"/>
    <w:rsid w:val="00421C23"/>
    <w:rsid w:val="00422612"/>
    <w:rsid w:val="00422749"/>
    <w:rsid w:val="004529DA"/>
    <w:rsid w:val="0046263A"/>
    <w:rsid w:val="0048399A"/>
    <w:rsid w:val="004A3FB2"/>
    <w:rsid w:val="004B2F5B"/>
    <w:rsid w:val="004D31A9"/>
    <w:rsid w:val="005204CB"/>
    <w:rsid w:val="0053303D"/>
    <w:rsid w:val="00562822"/>
    <w:rsid w:val="00574C32"/>
    <w:rsid w:val="005939A0"/>
    <w:rsid w:val="005B0EBF"/>
    <w:rsid w:val="005D5D55"/>
    <w:rsid w:val="005F1F1E"/>
    <w:rsid w:val="005F2960"/>
    <w:rsid w:val="00635AFB"/>
    <w:rsid w:val="006407A4"/>
    <w:rsid w:val="00642B3F"/>
    <w:rsid w:val="00654807"/>
    <w:rsid w:val="00663149"/>
    <w:rsid w:val="00684F25"/>
    <w:rsid w:val="006942C5"/>
    <w:rsid w:val="006A622C"/>
    <w:rsid w:val="006C7F30"/>
    <w:rsid w:val="0070666A"/>
    <w:rsid w:val="00711C5F"/>
    <w:rsid w:val="00740697"/>
    <w:rsid w:val="00741933"/>
    <w:rsid w:val="00762581"/>
    <w:rsid w:val="00762EE0"/>
    <w:rsid w:val="00777511"/>
    <w:rsid w:val="00795294"/>
    <w:rsid w:val="007E3F56"/>
    <w:rsid w:val="007F48F3"/>
    <w:rsid w:val="007F4F45"/>
    <w:rsid w:val="008130C5"/>
    <w:rsid w:val="00821EE7"/>
    <w:rsid w:val="00840702"/>
    <w:rsid w:val="00856A62"/>
    <w:rsid w:val="00892D8E"/>
    <w:rsid w:val="008A4BC9"/>
    <w:rsid w:val="008C0E94"/>
    <w:rsid w:val="008C2E54"/>
    <w:rsid w:val="00996AE6"/>
    <w:rsid w:val="009B43C7"/>
    <w:rsid w:val="009D2F1A"/>
    <w:rsid w:val="009D5DB1"/>
    <w:rsid w:val="009D63C5"/>
    <w:rsid w:val="00A63705"/>
    <w:rsid w:val="00A901C4"/>
    <w:rsid w:val="00AA01C4"/>
    <w:rsid w:val="00AC7B2E"/>
    <w:rsid w:val="00AD20F1"/>
    <w:rsid w:val="00AD2815"/>
    <w:rsid w:val="00B657FF"/>
    <w:rsid w:val="00B67225"/>
    <w:rsid w:val="00B96A8D"/>
    <w:rsid w:val="00BD14B4"/>
    <w:rsid w:val="00C82324"/>
    <w:rsid w:val="00C91804"/>
    <w:rsid w:val="00CA795B"/>
    <w:rsid w:val="00D61D73"/>
    <w:rsid w:val="00D66E17"/>
    <w:rsid w:val="00DA2147"/>
    <w:rsid w:val="00DA4336"/>
    <w:rsid w:val="00E17C49"/>
    <w:rsid w:val="00E225E3"/>
    <w:rsid w:val="00E613CA"/>
    <w:rsid w:val="00E82A0E"/>
    <w:rsid w:val="00E87169"/>
    <w:rsid w:val="00E96238"/>
    <w:rsid w:val="00ED12E7"/>
    <w:rsid w:val="00F360D9"/>
    <w:rsid w:val="00F42628"/>
    <w:rsid w:val="00F87F7C"/>
    <w:rsid w:val="00FB6F69"/>
    <w:rsid w:val="00FD233E"/>
    <w:rsid w:val="00FF5540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2"/>
    <w:pPr>
      <w:widowControl w:val="0"/>
      <w:spacing w:line="240" w:lineRule="auto"/>
      <w:ind w:lef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37DB2"/>
  </w:style>
  <w:style w:type="paragraph" w:styleId="a3">
    <w:name w:val="List Paragraph"/>
    <w:basedOn w:val="a"/>
    <w:uiPriority w:val="34"/>
    <w:qFormat/>
    <w:rsid w:val="00574C32"/>
    <w:pPr>
      <w:ind w:leftChars="200" w:left="480"/>
    </w:pPr>
  </w:style>
  <w:style w:type="paragraph" w:styleId="a4">
    <w:name w:val="header"/>
    <w:basedOn w:val="a"/>
    <w:link w:val="a5"/>
    <w:rsid w:val="00574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74C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546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D5DB1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529DA"/>
    <w:rPr>
      <w:i/>
      <w:iCs/>
    </w:rPr>
  </w:style>
  <w:style w:type="paragraph" w:styleId="Web">
    <w:name w:val="Normal (Web)"/>
    <w:basedOn w:val="a"/>
    <w:uiPriority w:val="99"/>
    <w:unhideWhenUsed/>
    <w:rsid w:val="005204C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0015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4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4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ite.com/Search_BW.aspx?query=%e8%91%89%e6%9f%8f%e5%bc%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twbsball.dils.tku.edu.tw/wiki/index.php/%E6%84%9B%E5%9C%8B%E4%B8%BB%E6%92%AD%E6%A3%92%E7%90%83%E5%A4%A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4E0D-139C-44EE-9CF8-3AC348B2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2016-07-13T05:58:00Z</cp:lastPrinted>
  <dcterms:created xsi:type="dcterms:W3CDTF">2016-10-20T03:43:00Z</dcterms:created>
  <dcterms:modified xsi:type="dcterms:W3CDTF">2016-10-20T03:43:00Z</dcterms:modified>
</cp:coreProperties>
</file>