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A6" w:rsidRPr="002571D0" w:rsidRDefault="00EC6F87" w:rsidP="00EC6F87">
      <w:pPr>
        <w:jc w:val="center"/>
        <w:rPr>
          <w:rStyle w:val="1"/>
          <w:rFonts w:ascii="標楷體" w:eastAsia="標楷體" w:hAnsi="標楷體" w:cs="新細明體"/>
          <w:b/>
          <w:bCs/>
          <w:sz w:val="40"/>
          <w:szCs w:val="40"/>
        </w:rPr>
      </w:pPr>
      <w:r w:rsidRPr="002571D0">
        <w:rPr>
          <w:rStyle w:val="1"/>
          <w:rFonts w:ascii="標楷體" w:eastAsia="標楷體" w:hAnsi="標楷體" w:cs="新細明體"/>
          <w:b/>
          <w:bCs/>
          <w:sz w:val="40"/>
          <w:szCs w:val="40"/>
        </w:rPr>
        <w:t>平和國中校外人士協助教學或活動要點</w:t>
      </w:r>
    </w:p>
    <w:p w:rsidR="00EC6F87" w:rsidRPr="00EC6F87" w:rsidRDefault="00EC6F87" w:rsidP="00EC6F87">
      <w:pPr>
        <w:jc w:val="right"/>
        <w:rPr>
          <w:rStyle w:val="1"/>
          <w:rFonts w:cs="新細明體"/>
          <w:b/>
          <w:bCs/>
          <w:szCs w:val="24"/>
        </w:rPr>
      </w:pPr>
      <w:r w:rsidRPr="00EC6F87">
        <w:rPr>
          <w:rStyle w:val="1"/>
          <w:rFonts w:ascii="標楷體" w:eastAsia="標楷體" w:hAnsi="標楷體" w:cs="新細明體" w:hint="eastAsia"/>
          <w:b/>
          <w:bCs/>
          <w:szCs w:val="24"/>
        </w:rPr>
        <w:t>109.8.28校務會議修正通過</w:t>
      </w:r>
    </w:p>
    <w:p w:rsidR="00EC6F87" w:rsidRPr="009914A8" w:rsidRDefault="00EC6F87" w:rsidP="00EC6F87">
      <w:pPr>
        <w:pStyle w:val="Default"/>
        <w:numPr>
          <w:ilvl w:val="0"/>
          <w:numId w:val="1"/>
        </w:numPr>
        <w:spacing w:line="480" w:lineRule="exact"/>
        <w:rPr>
          <w:rFonts w:cs="Times New Roman"/>
          <w:color w:val="auto"/>
          <w:sz w:val="28"/>
          <w:szCs w:val="28"/>
        </w:rPr>
      </w:pPr>
      <w:r w:rsidRPr="009914A8">
        <w:rPr>
          <w:rFonts w:hint="eastAsia"/>
          <w:spacing w:val="12"/>
          <w:sz w:val="28"/>
          <w:szCs w:val="28"/>
        </w:rPr>
        <w:t>依據教育部國民及學前教育署109年7月9日臺教國署學字第</w:t>
      </w:r>
    </w:p>
    <w:p w:rsidR="00EC6F87" w:rsidRPr="009914A8" w:rsidRDefault="00EC6F87" w:rsidP="00EC6F87">
      <w:pPr>
        <w:pStyle w:val="Default"/>
        <w:spacing w:line="480" w:lineRule="exact"/>
        <w:rPr>
          <w:rStyle w:val="1"/>
          <w:rFonts w:cs="Times New Roman"/>
          <w:color w:val="auto"/>
          <w:sz w:val="28"/>
          <w:szCs w:val="28"/>
        </w:rPr>
      </w:pPr>
      <w:r>
        <w:rPr>
          <w:rFonts w:hint="eastAsia"/>
          <w:spacing w:val="12"/>
          <w:sz w:val="28"/>
          <w:szCs w:val="28"/>
          <w:lang w:eastAsia="zh-TW"/>
        </w:rPr>
        <w:t xml:space="preserve">    </w:t>
      </w:r>
      <w:r w:rsidRPr="009914A8">
        <w:rPr>
          <w:rFonts w:hint="eastAsia"/>
          <w:spacing w:val="12"/>
          <w:sz w:val="28"/>
          <w:szCs w:val="28"/>
        </w:rPr>
        <w:t>1090078479號函辦理。</w:t>
      </w:r>
      <w:bookmarkStart w:id="0" w:name="_GoBack"/>
      <w:bookmarkEnd w:id="0"/>
    </w:p>
    <w:p w:rsidR="00EC6F87" w:rsidRDefault="00EC6F87" w:rsidP="00EC6F87">
      <w:pPr>
        <w:pStyle w:val="Default"/>
        <w:numPr>
          <w:ilvl w:val="0"/>
          <w:numId w:val="1"/>
        </w:numPr>
        <w:spacing w:line="480" w:lineRule="exact"/>
        <w:rPr>
          <w:rStyle w:val="1"/>
          <w:rFonts w:cs="Times New Roman"/>
          <w:color w:val="auto"/>
          <w:sz w:val="28"/>
          <w:szCs w:val="28"/>
        </w:rPr>
      </w:pPr>
      <w:r>
        <w:rPr>
          <w:rStyle w:val="1"/>
          <w:rFonts w:cs="新細明體"/>
          <w:bCs/>
          <w:color w:val="auto"/>
          <w:sz w:val="28"/>
          <w:szCs w:val="28"/>
        </w:rPr>
        <w:t>平和國中</w:t>
      </w:r>
      <w:r>
        <w:rPr>
          <w:rStyle w:val="1"/>
          <w:rFonts w:cs="Times New Roman"/>
          <w:color w:val="auto"/>
          <w:sz w:val="28"/>
          <w:szCs w:val="28"/>
        </w:rPr>
        <w:t>為規範校外人士協助學校教學或活動，俾維護學生權益，依照教育</w:t>
      </w:r>
    </w:p>
    <w:p w:rsidR="00EC6F87" w:rsidRDefault="00EC6F87" w:rsidP="00EC6F87">
      <w:pPr>
        <w:pStyle w:val="Default"/>
        <w:spacing w:line="480" w:lineRule="exact"/>
        <w:rPr>
          <w:rStyle w:val="1"/>
          <w:rFonts w:cs="Times New Roman"/>
          <w:color w:val="auto"/>
          <w:sz w:val="28"/>
          <w:szCs w:val="28"/>
          <w:lang w:eastAsia="zh-TW"/>
        </w:rPr>
      </w:pPr>
      <w:r>
        <w:rPr>
          <w:rStyle w:val="1"/>
          <w:rFonts w:cs="Times New Roman" w:hint="eastAsia"/>
          <w:color w:val="auto"/>
          <w:sz w:val="28"/>
          <w:szCs w:val="28"/>
          <w:lang w:eastAsia="zh-TW"/>
        </w:rPr>
        <w:t xml:space="preserve">     </w:t>
      </w:r>
      <w:r>
        <w:rPr>
          <w:rStyle w:val="1"/>
          <w:rFonts w:cs="Times New Roman"/>
          <w:color w:val="auto"/>
          <w:sz w:val="28"/>
          <w:szCs w:val="28"/>
        </w:rPr>
        <w:t>部國民及學前教育署校外人士協助高級中等以下學校教學或活動注意事項規</w:t>
      </w:r>
    </w:p>
    <w:p w:rsidR="00EC6F87" w:rsidRDefault="00EC6F87" w:rsidP="00EC6F87">
      <w:pPr>
        <w:pStyle w:val="Default"/>
        <w:spacing w:line="480" w:lineRule="exact"/>
        <w:rPr>
          <w:rStyle w:val="1"/>
          <w:rFonts w:cs="Times New Roman"/>
          <w:color w:val="auto"/>
          <w:sz w:val="28"/>
          <w:szCs w:val="28"/>
        </w:rPr>
      </w:pPr>
      <w:r>
        <w:rPr>
          <w:rStyle w:val="1"/>
          <w:rFonts w:cs="Times New Roman" w:hint="eastAsia"/>
          <w:color w:val="auto"/>
          <w:sz w:val="28"/>
          <w:szCs w:val="28"/>
          <w:lang w:eastAsia="zh-TW"/>
        </w:rPr>
        <w:t xml:space="preserve">     </w:t>
      </w:r>
      <w:r>
        <w:rPr>
          <w:rStyle w:val="1"/>
          <w:rFonts w:cs="Times New Roman"/>
          <w:color w:val="auto"/>
          <w:sz w:val="28"/>
          <w:szCs w:val="28"/>
        </w:rPr>
        <w:t>定訂定本要點。</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（五）有性別平等教育法第二十七之一條第一項第一、二款及同條第三項之情形者。校外人士協助學校教學或活動前，學校應依性別平等教育法第二十七條之一規定查詢。</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EC6F87" w:rsidRDefault="00EC6F87" w:rsidP="00EC6F87">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C6F87" w:rsidRDefault="00EC6F87" w:rsidP="00EC6F87">
      <w:pPr>
        <w:pStyle w:val="Default"/>
        <w:spacing w:line="480" w:lineRule="exact"/>
        <w:ind w:left="709" w:hanging="1"/>
        <w:rPr>
          <w:rFonts w:cs="新細明體"/>
          <w:bCs/>
          <w:color w:val="auto"/>
          <w:sz w:val="28"/>
          <w:szCs w:val="28"/>
          <w:lang w:eastAsia="zh-TW"/>
        </w:rPr>
      </w:pPr>
      <w:r>
        <w:rPr>
          <w:rFonts w:cs="新細明體"/>
          <w:bCs/>
          <w:color w:val="auto"/>
          <w:sz w:val="28"/>
          <w:szCs w:val="28"/>
        </w:rPr>
        <w:t>（二）非部定、校訂課程：校外人士協助教學之課程及教材，原授課教師應</w:t>
      </w:r>
    </w:p>
    <w:p w:rsidR="00536455" w:rsidRDefault="00EC6F87" w:rsidP="00EC6F87">
      <w:pPr>
        <w:pStyle w:val="Default"/>
        <w:spacing w:line="480" w:lineRule="exact"/>
        <w:ind w:left="709" w:hanging="1"/>
        <w:rPr>
          <w:rFonts w:cs="新細明體"/>
          <w:bCs/>
          <w:color w:val="auto"/>
          <w:sz w:val="28"/>
          <w:szCs w:val="28"/>
          <w:lang w:eastAsia="zh-TW"/>
        </w:rPr>
      </w:pPr>
      <w:r>
        <w:rPr>
          <w:rFonts w:cs="新細明體" w:hint="eastAsia"/>
          <w:bCs/>
          <w:color w:val="auto"/>
          <w:sz w:val="28"/>
          <w:szCs w:val="28"/>
          <w:lang w:eastAsia="zh-TW"/>
        </w:rPr>
        <w:t xml:space="preserve">      </w:t>
      </w:r>
      <w:r>
        <w:rPr>
          <w:rFonts w:cs="新細明體"/>
          <w:bCs/>
          <w:color w:val="auto"/>
          <w:sz w:val="28"/>
          <w:szCs w:val="28"/>
        </w:rPr>
        <w:t>事先與校外人士討論，並於</w:t>
      </w:r>
      <w:r w:rsidRPr="003945FF">
        <w:rPr>
          <w:rFonts w:cs="新細明體" w:hint="eastAsia"/>
          <w:bCs/>
          <w:color w:val="FF0000"/>
          <w:sz w:val="28"/>
          <w:szCs w:val="28"/>
          <w:u w:val="single"/>
          <w:lang w:eastAsia="zh-TW"/>
        </w:rPr>
        <w:t>二周</w:t>
      </w:r>
      <w:r w:rsidRPr="003945FF">
        <w:rPr>
          <w:rFonts w:cs="新細明體"/>
          <w:bCs/>
          <w:color w:val="FF0000"/>
          <w:sz w:val="28"/>
          <w:szCs w:val="28"/>
          <w:u w:val="single"/>
        </w:rPr>
        <w:t>前</w:t>
      </w:r>
      <w:r>
        <w:rPr>
          <w:rFonts w:cs="新細明體"/>
          <w:bCs/>
          <w:color w:val="auto"/>
          <w:sz w:val="28"/>
          <w:szCs w:val="28"/>
        </w:rPr>
        <w:t>提出申請表，由本校組成審查小組（審</w:t>
      </w:r>
    </w:p>
    <w:p w:rsidR="00536455" w:rsidRDefault="00536455" w:rsidP="00EC6F87">
      <w:pPr>
        <w:pStyle w:val="Default"/>
        <w:spacing w:line="480" w:lineRule="exact"/>
        <w:ind w:left="709" w:hanging="1"/>
        <w:rPr>
          <w:rFonts w:cs="新細明體"/>
          <w:bCs/>
          <w:color w:val="auto"/>
          <w:sz w:val="28"/>
          <w:szCs w:val="28"/>
          <w:lang w:eastAsia="zh-TW"/>
        </w:rPr>
      </w:pPr>
      <w:r>
        <w:rPr>
          <w:rFonts w:cs="新細明體" w:hint="eastAsia"/>
          <w:bCs/>
          <w:color w:val="auto"/>
          <w:sz w:val="28"/>
          <w:szCs w:val="28"/>
          <w:lang w:eastAsia="zh-TW"/>
        </w:rPr>
        <w:lastRenderedPageBreak/>
        <w:t xml:space="preserve">      </w:t>
      </w:r>
      <w:r w:rsidR="00EC6F87">
        <w:rPr>
          <w:rFonts w:cs="新細明體"/>
          <w:bCs/>
          <w:color w:val="auto"/>
          <w:sz w:val="28"/>
          <w:szCs w:val="28"/>
        </w:rPr>
        <w:t>查小組成員包含</w:t>
      </w:r>
      <w:r w:rsidR="00EC6F87" w:rsidRPr="00924080">
        <w:rPr>
          <w:rFonts w:cs="新細明體" w:hint="eastAsia"/>
          <w:bCs/>
          <w:color w:val="FF0000"/>
          <w:sz w:val="28"/>
          <w:szCs w:val="28"/>
          <w:u w:val="single"/>
          <w:lang w:eastAsia="zh-TW"/>
        </w:rPr>
        <w:t>三處室主任</w:t>
      </w:r>
      <w:r w:rsidR="00EC6F87">
        <w:rPr>
          <w:rFonts w:cs="新細明體" w:hint="eastAsia"/>
          <w:bCs/>
          <w:color w:val="FF0000"/>
          <w:sz w:val="28"/>
          <w:szCs w:val="28"/>
          <w:lang w:eastAsia="zh-TW"/>
        </w:rPr>
        <w:t>、</w:t>
      </w:r>
      <w:r w:rsidR="00EC6F87" w:rsidRPr="00924080">
        <w:rPr>
          <w:rFonts w:cs="新細明體" w:hint="eastAsia"/>
          <w:bCs/>
          <w:color w:val="FF0000"/>
          <w:sz w:val="28"/>
          <w:szCs w:val="28"/>
          <w:u w:val="single"/>
          <w:lang w:eastAsia="zh-TW"/>
        </w:rPr>
        <w:t>課程領域</w:t>
      </w:r>
      <w:r w:rsidR="00EC6F87" w:rsidRPr="00924080">
        <w:rPr>
          <w:rFonts w:cs="新細明體"/>
          <w:bCs/>
          <w:color w:val="FF0000"/>
          <w:sz w:val="28"/>
          <w:szCs w:val="28"/>
          <w:u w:val="single"/>
        </w:rPr>
        <w:t>教師代表</w:t>
      </w:r>
      <w:r w:rsidR="00EC6F87" w:rsidRPr="00924080">
        <w:rPr>
          <w:rFonts w:cs="新細明體"/>
          <w:bCs/>
          <w:color w:val="FF0000"/>
          <w:sz w:val="28"/>
          <w:szCs w:val="28"/>
        </w:rPr>
        <w:t>、</w:t>
      </w:r>
      <w:r w:rsidR="00EC6F87" w:rsidRPr="00924080">
        <w:rPr>
          <w:rFonts w:cs="新細明體"/>
          <w:bCs/>
          <w:color w:val="FF0000"/>
          <w:sz w:val="28"/>
          <w:szCs w:val="28"/>
          <w:u w:val="single"/>
        </w:rPr>
        <w:t>家長</w:t>
      </w:r>
      <w:r w:rsidR="00EC6F87" w:rsidRPr="00924080">
        <w:rPr>
          <w:rFonts w:cs="新細明體" w:hint="eastAsia"/>
          <w:bCs/>
          <w:color w:val="FF0000"/>
          <w:sz w:val="28"/>
          <w:szCs w:val="28"/>
          <w:u w:val="single"/>
          <w:lang w:eastAsia="zh-TW"/>
        </w:rPr>
        <w:t>會</w:t>
      </w:r>
      <w:r w:rsidR="00EC6F87">
        <w:rPr>
          <w:rFonts w:cs="新細明體" w:hint="eastAsia"/>
          <w:bCs/>
          <w:color w:val="FF0000"/>
          <w:sz w:val="28"/>
          <w:szCs w:val="28"/>
          <w:u w:val="single"/>
          <w:lang w:eastAsia="zh-TW"/>
        </w:rPr>
        <w:t>代表</w:t>
      </w:r>
      <w:r w:rsidR="00EC6F87">
        <w:rPr>
          <w:rFonts w:cs="新細明體"/>
          <w:bCs/>
          <w:color w:val="auto"/>
          <w:sz w:val="28"/>
          <w:szCs w:val="28"/>
        </w:rPr>
        <w:t>）進行審</w:t>
      </w:r>
    </w:p>
    <w:p w:rsidR="00536455" w:rsidRDefault="00536455" w:rsidP="00EC6F87">
      <w:pPr>
        <w:pStyle w:val="Default"/>
        <w:spacing w:line="480" w:lineRule="exact"/>
        <w:ind w:left="709" w:hanging="1"/>
        <w:rPr>
          <w:rFonts w:cs="新細明體"/>
          <w:bCs/>
          <w:color w:val="auto"/>
          <w:sz w:val="28"/>
          <w:szCs w:val="28"/>
          <w:lang w:eastAsia="zh-TW"/>
        </w:rPr>
      </w:pPr>
      <w:r>
        <w:rPr>
          <w:rFonts w:cs="新細明體" w:hint="eastAsia"/>
          <w:bCs/>
          <w:color w:val="auto"/>
          <w:sz w:val="28"/>
          <w:szCs w:val="28"/>
          <w:lang w:eastAsia="zh-TW"/>
        </w:rPr>
        <w:t xml:space="preserve">      </w:t>
      </w:r>
      <w:r w:rsidR="00EC6F87">
        <w:rPr>
          <w:rFonts w:cs="新細明體"/>
          <w:bCs/>
          <w:color w:val="auto"/>
          <w:sz w:val="28"/>
          <w:szCs w:val="28"/>
        </w:rPr>
        <w:t>查，並以書面、網站或其他多元管道，向學生及家長說明。校外人士進</w:t>
      </w:r>
    </w:p>
    <w:p w:rsidR="00EC6F87" w:rsidRDefault="00536455" w:rsidP="00EC6F87">
      <w:pPr>
        <w:pStyle w:val="Default"/>
        <w:spacing w:line="480" w:lineRule="exact"/>
        <w:ind w:left="709" w:hanging="1"/>
        <w:rPr>
          <w:rFonts w:cs="新細明體"/>
          <w:bCs/>
          <w:color w:val="auto"/>
          <w:sz w:val="28"/>
          <w:szCs w:val="28"/>
        </w:rPr>
      </w:pPr>
      <w:r>
        <w:rPr>
          <w:rFonts w:cs="新細明體" w:hint="eastAsia"/>
          <w:bCs/>
          <w:color w:val="auto"/>
          <w:sz w:val="28"/>
          <w:szCs w:val="28"/>
          <w:lang w:eastAsia="zh-TW"/>
        </w:rPr>
        <w:t xml:space="preserve">      </w:t>
      </w:r>
      <w:r w:rsidR="00EC6F87">
        <w:rPr>
          <w:rFonts w:cs="新細明體"/>
          <w:bCs/>
          <w:color w:val="auto"/>
          <w:sz w:val="28"/>
          <w:szCs w:val="28"/>
        </w:rPr>
        <w:t>入本校協助前項第一款部定、校訂課程教學有臨時性需求者，學校應於課程開始一週前，準用前項第二款審核機制辦理。學生或家長申請閱覽第一項第一款、第二款教材者，本校應予提供。</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EC6F87" w:rsidRDefault="00EC6F87" w:rsidP="00EC6F87">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EC6F87" w:rsidRDefault="00EC6F87" w:rsidP="00EC6F87">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EC6F87" w:rsidRDefault="00EC6F87" w:rsidP="00EC6F87">
      <w:pPr>
        <w:pStyle w:val="Default"/>
        <w:spacing w:line="480" w:lineRule="exact"/>
        <w:rPr>
          <w:rFonts w:cs="新細明體"/>
          <w:bCs/>
          <w:color w:val="auto"/>
          <w:sz w:val="28"/>
          <w:szCs w:val="28"/>
          <w:lang w:eastAsia="zh-TW"/>
        </w:rPr>
      </w:pPr>
      <w:r>
        <w:rPr>
          <w:rFonts w:cs="新細明體" w:hint="eastAsia"/>
          <w:bCs/>
          <w:color w:val="auto"/>
          <w:sz w:val="28"/>
          <w:szCs w:val="28"/>
          <w:lang w:eastAsia="zh-TW"/>
        </w:rPr>
        <w:t>十一、</w:t>
      </w:r>
      <w:r>
        <w:rPr>
          <w:rFonts w:cs="新細明體"/>
          <w:bCs/>
          <w:color w:val="auto"/>
          <w:sz w:val="28"/>
          <w:szCs w:val="28"/>
        </w:rPr>
        <w:t>本校由</w:t>
      </w:r>
      <w:r w:rsidRPr="003945FF">
        <w:rPr>
          <w:rFonts w:cs="新細明體"/>
          <w:bCs/>
          <w:color w:val="FF0000"/>
          <w:sz w:val="28"/>
          <w:szCs w:val="28"/>
          <w:u w:val="single"/>
        </w:rPr>
        <w:t>教務處</w:t>
      </w:r>
      <w:r>
        <w:rPr>
          <w:rFonts w:cs="新細明體"/>
          <w:bCs/>
          <w:color w:val="auto"/>
          <w:sz w:val="28"/>
          <w:szCs w:val="28"/>
        </w:rPr>
        <w:t>負責校外人士協助教學或活動及家長諮詢、申訴之相關事</w:t>
      </w:r>
    </w:p>
    <w:p w:rsidR="00EC6F87" w:rsidRDefault="00EC6F87" w:rsidP="00EC6F87">
      <w:pPr>
        <w:pStyle w:val="Default"/>
        <w:spacing w:line="480" w:lineRule="exact"/>
        <w:rPr>
          <w:rFonts w:cs="Times New Roman"/>
          <w:color w:val="auto"/>
          <w:sz w:val="28"/>
          <w:szCs w:val="28"/>
          <w:lang w:eastAsia="zh-TW"/>
        </w:rPr>
      </w:pPr>
      <w:r>
        <w:rPr>
          <w:rFonts w:cs="新細明體" w:hint="eastAsia"/>
          <w:bCs/>
          <w:color w:val="auto"/>
          <w:sz w:val="28"/>
          <w:szCs w:val="28"/>
          <w:lang w:eastAsia="zh-TW"/>
        </w:rPr>
        <w:t xml:space="preserve">      項</w:t>
      </w:r>
      <w:r>
        <w:rPr>
          <w:rFonts w:cs="新細明體"/>
          <w:bCs/>
          <w:color w:val="auto"/>
          <w:sz w:val="28"/>
          <w:szCs w:val="28"/>
        </w:rPr>
        <w:t>。</w:t>
      </w:r>
      <w:r>
        <w:rPr>
          <w:rFonts w:cs="Times New Roman"/>
          <w:color w:val="auto"/>
          <w:sz w:val="28"/>
          <w:szCs w:val="28"/>
        </w:rPr>
        <w:t>前項申訴案件之處理期限不得超過三十日；其未能在規定期限內辦結</w:t>
      </w:r>
    </w:p>
    <w:p w:rsidR="00EC6F87" w:rsidRDefault="00EC6F87" w:rsidP="00EC6F87">
      <w:pPr>
        <w:pStyle w:val="Default"/>
        <w:spacing w:line="480" w:lineRule="exact"/>
        <w:rPr>
          <w:rFonts w:cs="Times New Roman"/>
          <w:color w:val="auto"/>
          <w:sz w:val="28"/>
          <w:szCs w:val="28"/>
        </w:rPr>
      </w:pPr>
      <w:r>
        <w:rPr>
          <w:rFonts w:cs="Times New Roman" w:hint="eastAsia"/>
          <w:color w:val="auto"/>
          <w:sz w:val="28"/>
          <w:szCs w:val="28"/>
          <w:lang w:eastAsia="zh-TW"/>
        </w:rPr>
        <w:t xml:space="preserve">      </w:t>
      </w:r>
      <w:r>
        <w:rPr>
          <w:rFonts w:cs="Times New Roman"/>
          <w:color w:val="auto"/>
          <w:sz w:val="28"/>
          <w:szCs w:val="28"/>
        </w:rPr>
        <w:t>者，應依分層負責簽請核准延長，並將延長理由以書面告知申訴人。</w:t>
      </w:r>
    </w:p>
    <w:p w:rsidR="00EC6F87" w:rsidRDefault="00EC6F87" w:rsidP="00EC6F87">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EC6F87" w:rsidRDefault="00EC6F87" w:rsidP="00EC6F87">
      <w:pPr>
        <w:pStyle w:val="Default"/>
        <w:numPr>
          <w:ilvl w:val="0"/>
          <w:numId w:val="1"/>
        </w:numPr>
        <w:spacing w:line="480" w:lineRule="exact"/>
        <w:ind w:left="851" w:hanging="851"/>
        <w:rPr>
          <w:rFonts w:cs="Times New Roman"/>
          <w:color w:val="auto"/>
          <w:sz w:val="28"/>
          <w:szCs w:val="28"/>
        </w:rPr>
      </w:pPr>
      <w:r>
        <w:rPr>
          <w:rStyle w:val="1"/>
          <w:rFonts w:cs="Times New Roman"/>
          <w:color w:val="auto"/>
          <w:sz w:val="28"/>
          <w:szCs w:val="28"/>
        </w:rPr>
        <w:t>本要點經校務會議通過後實施，修正時亦同。</w:t>
      </w:r>
    </w:p>
    <w:p w:rsidR="00EC6F87" w:rsidRPr="00EC6F87" w:rsidRDefault="00EC6F87" w:rsidP="00EC6F87">
      <w:pPr>
        <w:rPr>
          <w:sz w:val="28"/>
          <w:szCs w:val="28"/>
        </w:rPr>
      </w:pPr>
    </w:p>
    <w:sectPr w:rsidR="00EC6F87" w:rsidRPr="00EC6F87" w:rsidSect="00536455">
      <w:pgSz w:w="11906" w:h="16838"/>
      <w:pgMar w:top="1418" w:right="720" w:bottom="141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4C" w:rsidRDefault="00C8784C" w:rsidP="00EC6F87">
      <w:r>
        <w:separator/>
      </w:r>
    </w:p>
  </w:endnote>
  <w:endnote w:type="continuationSeparator" w:id="0">
    <w:p w:rsidR="00C8784C" w:rsidRDefault="00C8784C" w:rsidP="00EC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4C" w:rsidRDefault="00C8784C" w:rsidP="00EC6F87">
      <w:r>
        <w:separator/>
      </w:r>
    </w:p>
  </w:footnote>
  <w:footnote w:type="continuationSeparator" w:id="0">
    <w:p w:rsidR="00C8784C" w:rsidRDefault="00C8784C" w:rsidP="00EC6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64F24"/>
    <w:multiLevelType w:val="hybridMultilevel"/>
    <w:tmpl w:val="363E51FC"/>
    <w:lvl w:ilvl="0" w:tplc="C346E76C">
      <w:start w:val="1"/>
      <w:numFmt w:val="taiwaneseCountingThousand"/>
      <w:lvlText w:val="%1、"/>
      <w:lvlJc w:val="left"/>
      <w:pPr>
        <w:ind w:left="720" w:hanging="720"/>
      </w:pPr>
      <w:rPr>
        <w:rFonts w:cs="標楷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3C"/>
    <w:rsid w:val="00055DA6"/>
    <w:rsid w:val="002571D0"/>
    <w:rsid w:val="00536455"/>
    <w:rsid w:val="0055483C"/>
    <w:rsid w:val="008E0052"/>
    <w:rsid w:val="00C8784C"/>
    <w:rsid w:val="00EC6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F87"/>
    <w:pPr>
      <w:tabs>
        <w:tab w:val="center" w:pos="4153"/>
        <w:tab w:val="right" w:pos="8306"/>
      </w:tabs>
      <w:snapToGrid w:val="0"/>
    </w:pPr>
    <w:rPr>
      <w:sz w:val="20"/>
      <w:szCs w:val="20"/>
    </w:rPr>
  </w:style>
  <w:style w:type="character" w:customStyle="1" w:styleId="a4">
    <w:name w:val="頁首 字元"/>
    <w:basedOn w:val="a0"/>
    <w:link w:val="a3"/>
    <w:uiPriority w:val="99"/>
    <w:rsid w:val="00EC6F87"/>
    <w:rPr>
      <w:sz w:val="20"/>
      <w:szCs w:val="20"/>
    </w:rPr>
  </w:style>
  <w:style w:type="paragraph" w:styleId="a5">
    <w:name w:val="footer"/>
    <w:basedOn w:val="a"/>
    <w:link w:val="a6"/>
    <w:uiPriority w:val="99"/>
    <w:unhideWhenUsed/>
    <w:rsid w:val="00EC6F87"/>
    <w:pPr>
      <w:tabs>
        <w:tab w:val="center" w:pos="4153"/>
        <w:tab w:val="right" w:pos="8306"/>
      </w:tabs>
      <w:snapToGrid w:val="0"/>
    </w:pPr>
    <w:rPr>
      <w:sz w:val="20"/>
      <w:szCs w:val="20"/>
    </w:rPr>
  </w:style>
  <w:style w:type="character" w:customStyle="1" w:styleId="a6">
    <w:name w:val="頁尾 字元"/>
    <w:basedOn w:val="a0"/>
    <w:link w:val="a5"/>
    <w:uiPriority w:val="99"/>
    <w:rsid w:val="00EC6F87"/>
    <w:rPr>
      <w:sz w:val="20"/>
      <w:szCs w:val="20"/>
    </w:rPr>
  </w:style>
  <w:style w:type="character" w:customStyle="1" w:styleId="1">
    <w:name w:val="預設段落字型1"/>
    <w:rsid w:val="00EC6F87"/>
  </w:style>
  <w:style w:type="paragraph" w:customStyle="1" w:styleId="Default">
    <w:name w:val="Default"/>
    <w:rsid w:val="00EC6F87"/>
    <w:pPr>
      <w:widowControl w:val="0"/>
      <w:suppressAutoHyphens/>
      <w:autoSpaceDE w:val="0"/>
      <w:spacing w:line="100" w:lineRule="atLeast"/>
    </w:pPr>
    <w:rPr>
      <w:rFonts w:ascii="標楷體" w:eastAsia="標楷體" w:hAnsi="標楷體" w:cs="標楷體"/>
      <w:color w:val="000000"/>
      <w:kern w:val="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F87"/>
    <w:pPr>
      <w:tabs>
        <w:tab w:val="center" w:pos="4153"/>
        <w:tab w:val="right" w:pos="8306"/>
      </w:tabs>
      <w:snapToGrid w:val="0"/>
    </w:pPr>
    <w:rPr>
      <w:sz w:val="20"/>
      <w:szCs w:val="20"/>
    </w:rPr>
  </w:style>
  <w:style w:type="character" w:customStyle="1" w:styleId="a4">
    <w:name w:val="頁首 字元"/>
    <w:basedOn w:val="a0"/>
    <w:link w:val="a3"/>
    <w:uiPriority w:val="99"/>
    <w:rsid w:val="00EC6F87"/>
    <w:rPr>
      <w:sz w:val="20"/>
      <w:szCs w:val="20"/>
    </w:rPr>
  </w:style>
  <w:style w:type="paragraph" w:styleId="a5">
    <w:name w:val="footer"/>
    <w:basedOn w:val="a"/>
    <w:link w:val="a6"/>
    <w:uiPriority w:val="99"/>
    <w:unhideWhenUsed/>
    <w:rsid w:val="00EC6F87"/>
    <w:pPr>
      <w:tabs>
        <w:tab w:val="center" w:pos="4153"/>
        <w:tab w:val="right" w:pos="8306"/>
      </w:tabs>
      <w:snapToGrid w:val="0"/>
    </w:pPr>
    <w:rPr>
      <w:sz w:val="20"/>
      <w:szCs w:val="20"/>
    </w:rPr>
  </w:style>
  <w:style w:type="character" w:customStyle="1" w:styleId="a6">
    <w:name w:val="頁尾 字元"/>
    <w:basedOn w:val="a0"/>
    <w:link w:val="a5"/>
    <w:uiPriority w:val="99"/>
    <w:rsid w:val="00EC6F87"/>
    <w:rPr>
      <w:sz w:val="20"/>
      <w:szCs w:val="20"/>
    </w:rPr>
  </w:style>
  <w:style w:type="character" w:customStyle="1" w:styleId="1">
    <w:name w:val="預設段落字型1"/>
    <w:rsid w:val="00EC6F87"/>
  </w:style>
  <w:style w:type="paragraph" w:customStyle="1" w:styleId="Default">
    <w:name w:val="Default"/>
    <w:rsid w:val="00EC6F87"/>
    <w:pPr>
      <w:widowControl w:val="0"/>
      <w:suppressAutoHyphens/>
      <w:autoSpaceDE w:val="0"/>
      <w:spacing w:line="100" w:lineRule="atLeast"/>
    </w:pPr>
    <w:rPr>
      <w:rFonts w:ascii="標楷體" w:eastAsia="標楷體" w:hAnsi="標楷體" w:cs="標楷體"/>
      <w:color w:val="000000"/>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dc:creator>
  <cp:keywords/>
  <dc:description/>
  <cp:lastModifiedBy>Domain</cp:lastModifiedBy>
  <cp:revision>4</cp:revision>
  <dcterms:created xsi:type="dcterms:W3CDTF">2020-08-31T04:07:00Z</dcterms:created>
  <dcterms:modified xsi:type="dcterms:W3CDTF">2020-08-31T04:13:00Z</dcterms:modified>
</cp:coreProperties>
</file>